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9C" w:rsidRPr="007C3E9C" w:rsidRDefault="00204431" w:rsidP="007C3E9C">
      <w:pPr>
        <w:spacing w:after="0" w:line="300" w:lineRule="exact"/>
        <w:rPr>
          <w:rFonts w:ascii="Arial" w:eastAsia="Times New Roman" w:hAnsi="Arial"/>
          <w:szCs w:val="20"/>
          <w:lang w:eastAsia="nl-NL"/>
        </w:rPr>
      </w:pPr>
      <w:r w:rsidRPr="00204431">
        <w:rPr>
          <w:rFonts w:ascii="Arial" w:hAnsi="Arial" w:cs="Arial"/>
          <w:noProof/>
          <w:lang w:eastAsia="nl-NL"/>
        </w:rPr>
        <mc:AlternateContent>
          <mc:Choice Requires="wps">
            <w:drawing>
              <wp:anchor distT="0" distB="0" distL="114300" distR="114300" simplePos="0" relativeHeight="251659776" behindDoc="0" locked="0" layoutInCell="1" allowOverlap="1" wp14:anchorId="207E89D7" wp14:editId="317AB8C0">
                <wp:simplePos x="0" y="0"/>
                <wp:positionH relativeFrom="column">
                  <wp:posOffset>1181100</wp:posOffset>
                </wp:positionH>
                <wp:positionV relativeFrom="paragraph">
                  <wp:posOffset>167640</wp:posOffset>
                </wp:positionV>
                <wp:extent cx="4267200" cy="4953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95300"/>
                        </a:xfrm>
                        <a:prstGeom prst="rect">
                          <a:avLst/>
                        </a:prstGeom>
                        <a:solidFill>
                          <a:srgbClr val="FFFFFF"/>
                        </a:solidFill>
                        <a:ln w="9525">
                          <a:solidFill>
                            <a:srgbClr val="000000"/>
                          </a:solidFill>
                          <a:miter lim="800000"/>
                          <a:headEnd/>
                          <a:tailEnd/>
                        </a:ln>
                      </wps:spPr>
                      <wps:txbx>
                        <w:txbxContent>
                          <w:p w:rsidR="002339AD" w:rsidRDefault="002339AD" w:rsidP="002339AD">
                            <w:pPr>
                              <w:spacing w:line="48" w:lineRule="auto"/>
                              <w:jc w:val="center"/>
                              <w:rPr>
                                <w:rFonts w:ascii="Arial" w:hAnsi="Arial" w:cs="Arial"/>
                                <w:b/>
                                <w:sz w:val="24"/>
                                <w:szCs w:val="24"/>
                              </w:rPr>
                            </w:pPr>
                          </w:p>
                          <w:p w:rsidR="00E0693A" w:rsidRDefault="00A82003" w:rsidP="00204431">
                            <w:pPr>
                              <w:spacing w:line="240" w:lineRule="auto"/>
                              <w:jc w:val="center"/>
                              <w:rPr>
                                <w:rFonts w:ascii="Arial" w:hAnsi="Arial" w:cs="Arial"/>
                                <w:b/>
                                <w:sz w:val="24"/>
                                <w:szCs w:val="24"/>
                              </w:rPr>
                            </w:pPr>
                            <w:r>
                              <w:rPr>
                                <w:rFonts w:ascii="Arial" w:hAnsi="Arial" w:cs="Arial"/>
                                <w:b/>
                                <w:sz w:val="24"/>
                                <w:szCs w:val="24"/>
                              </w:rPr>
                              <w:t>Summerschool P</w:t>
                            </w:r>
                            <w:r w:rsidR="00E0693A">
                              <w:rPr>
                                <w:rFonts w:ascii="Arial" w:hAnsi="Arial" w:cs="Arial"/>
                                <w:b/>
                                <w:sz w:val="24"/>
                                <w:szCs w:val="24"/>
                              </w:rPr>
                              <w:t>sychiatrie</w:t>
                            </w:r>
                          </w:p>
                          <w:p w:rsidR="00A82003" w:rsidRPr="00A82003" w:rsidRDefault="00A82003" w:rsidP="00204431">
                            <w:pPr>
                              <w:spacing w:line="240" w:lineRule="auto"/>
                              <w:jc w:val="center"/>
                              <w:rPr>
                                <w:rFonts w:ascii="Arial" w:hAnsi="Arial" w:cs="Arial"/>
                                <w:b/>
                                <w:sz w:val="20"/>
                                <w:szCs w:val="20"/>
                              </w:rPr>
                            </w:pPr>
                            <w:proofErr w:type="spellStart"/>
                            <w:r>
                              <w:rPr>
                                <w:rFonts w:ascii="Arial" w:hAnsi="Arial" w:cs="Arial"/>
                                <w:b/>
                                <w:sz w:val="20"/>
                                <w:szCs w:val="20"/>
                              </w:rPr>
                              <w:t>ps</w:t>
                            </w:r>
                            <w:proofErr w:type="spellEnd"/>
                          </w:p>
                          <w:p w:rsidR="00A82003" w:rsidRDefault="00A82003" w:rsidP="00204431">
                            <w:pPr>
                              <w:spacing w:line="240" w:lineRule="auto"/>
                              <w:jc w:val="center"/>
                              <w:rPr>
                                <w:rFonts w:ascii="Arial" w:hAnsi="Arial" w:cs="Arial"/>
                                <w:b/>
                                <w:sz w:val="24"/>
                                <w:szCs w:val="24"/>
                              </w:rPr>
                            </w:pPr>
                          </w:p>
                          <w:p w:rsidR="00A82003" w:rsidRDefault="00A82003" w:rsidP="00204431">
                            <w:pPr>
                              <w:spacing w:line="240" w:lineRule="auto"/>
                              <w:jc w:val="center"/>
                              <w:rPr>
                                <w:rFonts w:ascii="Arial" w:hAnsi="Arial" w:cs="Arial"/>
                                <w:b/>
                                <w:sz w:val="24"/>
                                <w:szCs w:val="24"/>
                              </w:rPr>
                            </w:pPr>
                          </w:p>
                          <w:p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rsidR="00204431" w:rsidRPr="00204431" w:rsidRDefault="0020443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E89D7" id="_x0000_t202" coordsize="21600,21600" o:spt="202" path="m,l,21600r21600,l21600,xe">
                <v:stroke joinstyle="miter"/>
                <v:path gradientshapeok="t" o:connecttype="rect"/>
              </v:shapetype>
              <v:shape id="Tekstvak 2" o:spid="_x0000_s1026" type="#_x0000_t202" style="position:absolute;margin-left:93pt;margin-top:13.2pt;width:336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">
                <v:textbox>
                  <w:txbxContent>
                    <w:p w:rsidR="002339AD" w:rsidRDefault="002339AD" w:rsidP="002339AD">
                      <w:pPr>
                        <w:spacing w:line="48" w:lineRule="auto"/>
                        <w:jc w:val="center"/>
                        <w:rPr>
                          <w:rFonts w:ascii="Arial" w:hAnsi="Arial" w:cs="Arial"/>
                          <w:b/>
                          <w:sz w:val="24"/>
                          <w:szCs w:val="24"/>
                        </w:rPr>
                      </w:pPr>
                    </w:p>
                    <w:p w:rsidR="00E0693A" w:rsidRDefault="00A82003" w:rsidP="00204431">
                      <w:pPr>
                        <w:spacing w:line="240" w:lineRule="auto"/>
                        <w:jc w:val="center"/>
                        <w:rPr>
                          <w:rFonts w:ascii="Arial" w:hAnsi="Arial" w:cs="Arial"/>
                          <w:b/>
                          <w:sz w:val="24"/>
                          <w:szCs w:val="24"/>
                        </w:rPr>
                      </w:pPr>
                      <w:r>
                        <w:rPr>
                          <w:rFonts w:ascii="Arial" w:hAnsi="Arial" w:cs="Arial"/>
                          <w:b/>
                          <w:sz w:val="24"/>
                          <w:szCs w:val="24"/>
                        </w:rPr>
                        <w:t>Summerschool P</w:t>
                      </w:r>
                      <w:r w:rsidR="00E0693A">
                        <w:rPr>
                          <w:rFonts w:ascii="Arial" w:hAnsi="Arial" w:cs="Arial"/>
                          <w:b/>
                          <w:sz w:val="24"/>
                          <w:szCs w:val="24"/>
                        </w:rPr>
                        <w:t>sychiatrie</w:t>
                      </w:r>
                    </w:p>
                    <w:p w:rsidR="00A82003" w:rsidRPr="00A82003" w:rsidRDefault="00A82003" w:rsidP="00204431">
                      <w:pPr>
                        <w:spacing w:line="240" w:lineRule="auto"/>
                        <w:jc w:val="center"/>
                        <w:rPr>
                          <w:rFonts w:ascii="Arial" w:hAnsi="Arial" w:cs="Arial"/>
                          <w:b/>
                          <w:sz w:val="20"/>
                          <w:szCs w:val="20"/>
                        </w:rPr>
                      </w:pPr>
                      <w:proofErr w:type="spellStart"/>
                      <w:r>
                        <w:rPr>
                          <w:rFonts w:ascii="Arial" w:hAnsi="Arial" w:cs="Arial"/>
                          <w:b/>
                          <w:sz w:val="20"/>
                          <w:szCs w:val="20"/>
                        </w:rPr>
                        <w:t>ps</w:t>
                      </w:r>
                      <w:proofErr w:type="spellEnd"/>
                    </w:p>
                    <w:p w:rsidR="00A82003" w:rsidRDefault="00A82003" w:rsidP="00204431">
                      <w:pPr>
                        <w:spacing w:line="240" w:lineRule="auto"/>
                        <w:jc w:val="center"/>
                        <w:rPr>
                          <w:rFonts w:ascii="Arial" w:hAnsi="Arial" w:cs="Arial"/>
                          <w:b/>
                          <w:sz w:val="24"/>
                          <w:szCs w:val="24"/>
                        </w:rPr>
                      </w:pPr>
                    </w:p>
                    <w:p w:rsidR="00A82003" w:rsidRDefault="00A82003" w:rsidP="00204431">
                      <w:pPr>
                        <w:spacing w:line="240" w:lineRule="auto"/>
                        <w:jc w:val="center"/>
                        <w:rPr>
                          <w:rFonts w:ascii="Arial" w:hAnsi="Arial" w:cs="Arial"/>
                          <w:b/>
                          <w:sz w:val="24"/>
                          <w:szCs w:val="24"/>
                        </w:rPr>
                      </w:pPr>
                    </w:p>
                    <w:p w:rsidR="00204431" w:rsidRPr="00204431" w:rsidRDefault="00E0693A" w:rsidP="00204431">
                      <w:pPr>
                        <w:spacing w:line="240" w:lineRule="auto"/>
                        <w:jc w:val="center"/>
                        <w:rPr>
                          <w:rFonts w:ascii="Arial" w:hAnsi="Arial" w:cs="Arial"/>
                          <w:b/>
                          <w:sz w:val="24"/>
                          <w:szCs w:val="24"/>
                        </w:rPr>
                      </w:pPr>
                      <w:r>
                        <w:rPr>
                          <w:rFonts w:ascii="Arial" w:hAnsi="Arial" w:cs="Arial"/>
                          <w:b/>
                          <w:sz w:val="24"/>
                          <w:szCs w:val="24"/>
                        </w:rPr>
                        <w:t xml:space="preserve"> </w:t>
                      </w:r>
                    </w:p>
                    <w:p w:rsidR="00204431" w:rsidRPr="00204431" w:rsidRDefault="00204431">
                      <w:pPr>
                        <w:rPr>
                          <w:rFonts w:ascii="Arial" w:hAnsi="Arial" w:cs="Arial"/>
                          <w:sz w:val="24"/>
                          <w:szCs w:val="24"/>
                        </w:rPr>
                      </w:pPr>
                    </w:p>
                  </w:txbxContent>
                </v:textbox>
              </v:shape>
            </w:pict>
          </mc:Fallback>
        </mc:AlternateContent>
      </w:r>
      <w:r w:rsidR="00F1508C">
        <w:rPr>
          <w:rFonts w:ascii="Arial" w:eastAsia="Times New Roman" w:hAnsi="Arial"/>
          <w:noProof/>
          <w:szCs w:val="20"/>
          <w:lang w:eastAsia="nl-NL"/>
        </w:rPr>
        <w:drawing>
          <wp:anchor distT="0" distB="0" distL="114300" distR="114300" simplePos="0" relativeHeight="251657728" behindDoc="0" locked="0" layoutInCell="1" allowOverlap="1" wp14:anchorId="11313A35" wp14:editId="2892BD8D">
            <wp:simplePos x="0" y="0"/>
            <wp:positionH relativeFrom="column">
              <wp:posOffset>-152400</wp:posOffset>
            </wp:positionH>
            <wp:positionV relativeFrom="paragraph">
              <wp:posOffset>47625</wp:posOffset>
            </wp:positionV>
            <wp:extent cx="1266825" cy="65278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52780"/>
                    </a:xfrm>
                    <a:prstGeom prst="rect">
                      <a:avLst/>
                    </a:prstGeom>
                    <a:noFill/>
                  </pic:spPr>
                </pic:pic>
              </a:graphicData>
            </a:graphic>
            <wp14:sizeRelH relativeFrom="page">
              <wp14:pctWidth>0</wp14:pctWidth>
            </wp14:sizeRelH>
            <wp14:sizeRelV relativeFrom="page">
              <wp14:pctHeight>0</wp14:pctHeight>
            </wp14:sizeRelV>
          </wp:anchor>
        </w:drawing>
      </w:r>
    </w:p>
    <w:p w:rsidR="008766AB" w:rsidRDefault="008766AB" w:rsidP="007C3E9C">
      <w:pPr>
        <w:spacing w:after="0"/>
        <w:rPr>
          <w:rFonts w:ascii="Arial" w:hAnsi="Arial" w:cs="Arial"/>
        </w:rPr>
      </w:pPr>
    </w:p>
    <w:p w:rsidR="008766AB" w:rsidRDefault="008766AB" w:rsidP="007C3E9C">
      <w:pPr>
        <w:spacing w:after="0"/>
        <w:rPr>
          <w:rFonts w:ascii="Arial" w:hAnsi="Arial" w:cs="Arial"/>
        </w:rPr>
      </w:pPr>
    </w:p>
    <w:p w:rsidR="00F1508C" w:rsidRDefault="00F1508C" w:rsidP="008766AB">
      <w:pPr>
        <w:spacing w:after="0"/>
        <w:jc w:val="center"/>
        <w:rPr>
          <w:rFonts w:ascii="Arial" w:hAnsi="Arial" w:cs="Arial"/>
          <w:i/>
          <w:color w:val="FF0000"/>
          <w:sz w:val="24"/>
          <w:szCs w:val="24"/>
          <w:u w:val="single"/>
        </w:rPr>
      </w:pPr>
    </w:p>
    <w:p w:rsidR="002339AD" w:rsidRDefault="002339AD" w:rsidP="008766AB">
      <w:pPr>
        <w:spacing w:after="0"/>
        <w:jc w:val="center"/>
        <w:rPr>
          <w:rFonts w:ascii="Arial" w:hAnsi="Arial" w:cs="Arial"/>
          <w:b/>
          <w:sz w:val="24"/>
          <w:szCs w:val="24"/>
        </w:rPr>
      </w:pPr>
    </w:p>
    <w:p w:rsidR="00C65B18" w:rsidRPr="008766AB" w:rsidRDefault="00C65B18" w:rsidP="008766AB">
      <w:pPr>
        <w:spacing w:after="0"/>
        <w:jc w:val="center"/>
        <w:rPr>
          <w:rFonts w:ascii="Arial" w:hAnsi="Arial" w:cs="Arial"/>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7837"/>
      </w:tblGrid>
      <w:tr w:rsidR="007C3E9C" w:rsidRPr="007C3E9C" w:rsidTr="00605D5B">
        <w:tc>
          <w:tcPr>
            <w:tcW w:w="2660" w:type="dxa"/>
            <w:shd w:val="clear" w:color="auto" w:fill="auto"/>
          </w:tcPr>
          <w:p w:rsidR="007C3E9C" w:rsidRDefault="00E0693A" w:rsidP="00292A0C">
            <w:pPr>
              <w:spacing w:after="0"/>
              <w:rPr>
                <w:rFonts w:ascii="Arial" w:hAnsi="Arial" w:cs="Arial"/>
                <w:sz w:val="20"/>
                <w:szCs w:val="20"/>
              </w:rPr>
            </w:pPr>
            <w:r>
              <w:rPr>
                <w:rFonts w:ascii="Arial" w:hAnsi="Arial" w:cs="Arial"/>
                <w:sz w:val="20"/>
                <w:szCs w:val="20"/>
              </w:rPr>
              <w:t>Datum</w:t>
            </w:r>
          </w:p>
          <w:p w:rsidR="00292A0C" w:rsidRPr="007C3E9C" w:rsidRDefault="00292A0C" w:rsidP="00292A0C">
            <w:pPr>
              <w:spacing w:after="0"/>
              <w:rPr>
                <w:rFonts w:ascii="Arial" w:hAnsi="Arial" w:cs="Arial"/>
                <w:sz w:val="20"/>
                <w:szCs w:val="20"/>
              </w:rPr>
            </w:pPr>
          </w:p>
        </w:tc>
        <w:tc>
          <w:tcPr>
            <w:tcW w:w="8022" w:type="dxa"/>
            <w:shd w:val="clear" w:color="auto" w:fill="auto"/>
          </w:tcPr>
          <w:p w:rsidR="00204431" w:rsidRDefault="00E0693A" w:rsidP="007C3E9C">
            <w:pPr>
              <w:spacing w:after="0"/>
              <w:rPr>
                <w:rFonts w:ascii="Arial" w:hAnsi="Arial" w:cs="Arial"/>
                <w:b/>
                <w:sz w:val="20"/>
                <w:szCs w:val="20"/>
              </w:rPr>
            </w:pPr>
            <w:r>
              <w:rPr>
                <w:rFonts w:ascii="Arial" w:hAnsi="Arial" w:cs="Arial"/>
                <w:b/>
                <w:sz w:val="20"/>
                <w:szCs w:val="20"/>
              </w:rPr>
              <w:t xml:space="preserve">Vrijdag </w:t>
            </w:r>
            <w:r w:rsidR="00256829">
              <w:rPr>
                <w:rFonts w:ascii="Arial" w:hAnsi="Arial" w:cs="Arial"/>
                <w:b/>
                <w:sz w:val="20"/>
                <w:szCs w:val="20"/>
              </w:rPr>
              <w:t>16 juli 2021</w:t>
            </w:r>
          </w:p>
          <w:p w:rsidR="00E0693A" w:rsidRPr="00292A0C" w:rsidRDefault="00E0693A" w:rsidP="007C3E9C">
            <w:pPr>
              <w:spacing w:after="0"/>
              <w:rPr>
                <w:rFonts w:ascii="Arial" w:hAnsi="Arial" w:cs="Arial"/>
                <w:b/>
                <w:sz w:val="20"/>
                <w:szCs w:val="20"/>
              </w:rPr>
            </w:pPr>
            <w:r>
              <w:rPr>
                <w:rFonts w:ascii="Arial" w:hAnsi="Arial" w:cs="Arial"/>
                <w:b/>
                <w:sz w:val="20"/>
                <w:szCs w:val="20"/>
              </w:rPr>
              <w:t>10.00 – 16.00 uur (inclusief lunch)</w:t>
            </w:r>
          </w:p>
        </w:tc>
      </w:tr>
      <w:tr w:rsidR="00C65B18" w:rsidRPr="007C3E9C" w:rsidTr="00605D5B">
        <w:tc>
          <w:tcPr>
            <w:tcW w:w="2660" w:type="dxa"/>
            <w:shd w:val="clear" w:color="auto" w:fill="auto"/>
          </w:tcPr>
          <w:p w:rsidR="00C65B18" w:rsidRDefault="00C65B18" w:rsidP="00C65B18">
            <w:pPr>
              <w:spacing w:after="0"/>
              <w:rPr>
                <w:rFonts w:ascii="Arial" w:hAnsi="Arial" w:cs="Arial"/>
                <w:sz w:val="20"/>
                <w:szCs w:val="20"/>
              </w:rPr>
            </w:pPr>
            <w:r>
              <w:rPr>
                <w:rFonts w:ascii="Arial" w:hAnsi="Arial" w:cs="Arial"/>
                <w:sz w:val="20"/>
                <w:szCs w:val="20"/>
              </w:rPr>
              <w:t>Namen &amp; kwalificaties sp</w:t>
            </w:r>
            <w:r w:rsidR="00777C65">
              <w:rPr>
                <w:rFonts w:ascii="Arial" w:hAnsi="Arial" w:cs="Arial"/>
                <w:sz w:val="20"/>
                <w:szCs w:val="20"/>
              </w:rPr>
              <w:t>r</w:t>
            </w:r>
            <w:r>
              <w:rPr>
                <w:rFonts w:ascii="Arial" w:hAnsi="Arial" w:cs="Arial"/>
                <w:sz w:val="20"/>
                <w:szCs w:val="20"/>
              </w:rPr>
              <w:t>ekers</w:t>
            </w:r>
          </w:p>
        </w:tc>
        <w:tc>
          <w:tcPr>
            <w:tcW w:w="8022" w:type="dxa"/>
            <w:shd w:val="clear" w:color="auto" w:fill="auto"/>
          </w:tcPr>
          <w:p w:rsidR="002D216F" w:rsidRDefault="002D216F" w:rsidP="002D216F">
            <w:pPr>
              <w:pStyle w:val="Default"/>
              <w:rPr>
                <w:rFonts w:ascii="Arial" w:eastAsia="Arial" w:hAnsi="Arial" w:cs="Arial"/>
                <w:sz w:val="20"/>
                <w:szCs w:val="20"/>
              </w:rPr>
            </w:pPr>
            <w:r w:rsidRPr="00A82003">
              <w:rPr>
                <w:rFonts w:ascii="Arial" w:hAnsi="Arial"/>
                <w:b/>
                <w:sz w:val="20"/>
                <w:szCs w:val="20"/>
              </w:rPr>
              <w:t>Tim Walrave</w:t>
            </w:r>
          </w:p>
          <w:p w:rsidR="002D216F" w:rsidRDefault="002D216F" w:rsidP="002D216F">
            <w:pPr>
              <w:pStyle w:val="Default"/>
              <w:rPr>
                <w:rFonts w:ascii="Arial" w:eastAsia="Arial" w:hAnsi="Arial" w:cs="Arial"/>
                <w:i/>
                <w:iCs/>
                <w:sz w:val="20"/>
                <w:szCs w:val="20"/>
              </w:rPr>
            </w:pPr>
            <w:r>
              <w:rPr>
                <w:rFonts w:ascii="Arial" w:hAnsi="Arial"/>
                <w:i/>
                <w:iCs/>
                <w:sz w:val="20"/>
                <w:szCs w:val="20"/>
              </w:rPr>
              <w:t xml:space="preserve">psychiater, </w:t>
            </w:r>
            <w:r w:rsidR="00C314A7">
              <w:rPr>
                <w:rFonts w:ascii="Arial" w:hAnsi="Arial"/>
                <w:i/>
                <w:iCs/>
                <w:sz w:val="20"/>
                <w:szCs w:val="20"/>
              </w:rPr>
              <w:t>opleider psychiatrie Mediant</w:t>
            </w:r>
          </w:p>
          <w:p w:rsidR="002D216F" w:rsidRDefault="002D216F" w:rsidP="002D216F">
            <w:pPr>
              <w:pStyle w:val="Default"/>
              <w:rPr>
                <w:rFonts w:ascii="Arial" w:eastAsia="Arial" w:hAnsi="Arial" w:cs="Arial"/>
                <w:sz w:val="20"/>
                <w:szCs w:val="20"/>
              </w:rPr>
            </w:pPr>
          </w:p>
          <w:p w:rsidR="002D216F" w:rsidRDefault="002D216F" w:rsidP="002D216F">
            <w:pPr>
              <w:pStyle w:val="Default"/>
              <w:rPr>
                <w:rFonts w:ascii="Arial" w:eastAsia="Arial" w:hAnsi="Arial" w:cs="Arial"/>
                <w:sz w:val="20"/>
                <w:szCs w:val="20"/>
              </w:rPr>
            </w:pPr>
            <w:r w:rsidRPr="00A82003">
              <w:rPr>
                <w:rFonts w:ascii="Arial" w:hAnsi="Arial"/>
                <w:b/>
                <w:sz w:val="20"/>
                <w:szCs w:val="20"/>
              </w:rPr>
              <w:t>Lia Verlinde</w:t>
            </w:r>
          </w:p>
          <w:p w:rsidR="002D216F" w:rsidRDefault="002D216F" w:rsidP="002D216F">
            <w:pPr>
              <w:pStyle w:val="Default"/>
              <w:rPr>
                <w:rFonts w:ascii="Arial" w:hAnsi="Arial"/>
                <w:i/>
                <w:iCs/>
                <w:sz w:val="20"/>
                <w:szCs w:val="20"/>
              </w:rPr>
            </w:pPr>
            <w:r>
              <w:rPr>
                <w:rFonts w:ascii="Arial" w:hAnsi="Arial"/>
                <w:i/>
                <w:iCs/>
                <w:sz w:val="20"/>
                <w:szCs w:val="20"/>
              </w:rPr>
              <w:t>psychiater,</w:t>
            </w:r>
            <w:r w:rsidR="00C314A7">
              <w:t xml:space="preserve"> </w:t>
            </w:r>
            <w:r w:rsidR="00C314A7" w:rsidRPr="00C314A7">
              <w:rPr>
                <w:rFonts w:ascii="Arial" w:hAnsi="Arial"/>
                <w:i/>
                <w:iCs/>
                <w:sz w:val="20"/>
                <w:szCs w:val="20"/>
              </w:rPr>
              <w:t>plaatsvervangend</w:t>
            </w:r>
            <w:r w:rsidR="00C314A7">
              <w:rPr>
                <w:rFonts w:ascii="Arial" w:hAnsi="Arial"/>
                <w:i/>
                <w:iCs/>
                <w:sz w:val="20"/>
                <w:szCs w:val="20"/>
              </w:rPr>
              <w:t xml:space="preserve"> opleider psychiatrie</w:t>
            </w:r>
            <w:r w:rsidR="00772EFB">
              <w:rPr>
                <w:rFonts w:ascii="Arial" w:hAnsi="Arial"/>
                <w:i/>
                <w:iCs/>
                <w:sz w:val="20"/>
                <w:szCs w:val="20"/>
              </w:rPr>
              <w:t xml:space="preserve"> en Geneesheer Directeur</w:t>
            </w:r>
            <w:r w:rsidR="00C314A7">
              <w:rPr>
                <w:rFonts w:ascii="Arial" w:hAnsi="Arial"/>
                <w:i/>
                <w:iCs/>
                <w:sz w:val="20"/>
                <w:szCs w:val="20"/>
              </w:rPr>
              <w:t xml:space="preserve"> Mediant</w:t>
            </w:r>
          </w:p>
          <w:p w:rsidR="00772EFB" w:rsidRDefault="00772EFB" w:rsidP="002D216F">
            <w:pPr>
              <w:pStyle w:val="Default"/>
              <w:rPr>
                <w:rFonts w:ascii="Arial" w:hAnsi="Arial"/>
                <w:i/>
                <w:iCs/>
                <w:sz w:val="20"/>
                <w:szCs w:val="20"/>
              </w:rPr>
            </w:pPr>
          </w:p>
          <w:p w:rsidR="00772EFB" w:rsidRPr="00772EFB" w:rsidRDefault="00772EFB" w:rsidP="002D216F">
            <w:pPr>
              <w:pStyle w:val="Default"/>
              <w:rPr>
                <w:rFonts w:ascii="Arial" w:hAnsi="Arial"/>
                <w:b/>
                <w:i/>
                <w:iCs/>
                <w:sz w:val="20"/>
                <w:szCs w:val="20"/>
              </w:rPr>
            </w:pPr>
            <w:r w:rsidRPr="00772EFB">
              <w:rPr>
                <w:rFonts w:ascii="Arial" w:hAnsi="Arial"/>
                <w:b/>
                <w:i/>
                <w:iCs/>
                <w:sz w:val="20"/>
                <w:szCs w:val="20"/>
              </w:rPr>
              <w:t>Cornelis Blanksma</w:t>
            </w:r>
          </w:p>
          <w:p w:rsidR="002D216F" w:rsidRDefault="00772EFB" w:rsidP="002D216F">
            <w:pPr>
              <w:pStyle w:val="Default"/>
              <w:rPr>
                <w:rFonts w:ascii="Arial" w:hAnsi="Arial"/>
                <w:i/>
                <w:iCs/>
                <w:sz w:val="20"/>
                <w:szCs w:val="20"/>
              </w:rPr>
            </w:pPr>
            <w:r>
              <w:rPr>
                <w:rFonts w:ascii="Arial" w:hAnsi="Arial"/>
                <w:i/>
                <w:iCs/>
                <w:sz w:val="20"/>
                <w:szCs w:val="20"/>
              </w:rPr>
              <w:t>Specialist Ouderen Geneeskunde Mediant</w:t>
            </w:r>
          </w:p>
          <w:p w:rsidR="00772EFB" w:rsidRDefault="00772EFB" w:rsidP="002D216F">
            <w:pPr>
              <w:pStyle w:val="Default"/>
              <w:rPr>
                <w:rFonts w:ascii="Arial" w:hAnsi="Arial"/>
                <w:i/>
                <w:iCs/>
                <w:sz w:val="20"/>
                <w:szCs w:val="20"/>
              </w:rPr>
            </w:pPr>
          </w:p>
          <w:p w:rsidR="00772EFB" w:rsidRPr="00A06CFF" w:rsidRDefault="00772EFB" w:rsidP="002D216F">
            <w:pPr>
              <w:pStyle w:val="Default"/>
              <w:rPr>
                <w:rFonts w:ascii="Arial" w:hAnsi="Arial"/>
                <w:b/>
                <w:i/>
                <w:iCs/>
                <w:sz w:val="20"/>
                <w:szCs w:val="20"/>
              </w:rPr>
            </w:pPr>
            <w:r w:rsidRPr="00A06CFF">
              <w:rPr>
                <w:rFonts w:ascii="Arial" w:hAnsi="Arial"/>
                <w:b/>
                <w:i/>
                <w:iCs/>
                <w:sz w:val="20"/>
                <w:szCs w:val="20"/>
              </w:rPr>
              <w:t>Mischa van Bendegem</w:t>
            </w:r>
          </w:p>
          <w:p w:rsidR="00772EFB" w:rsidRPr="00772EFB" w:rsidRDefault="00772EFB" w:rsidP="002D216F">
            <w:pPr>
              <w:pStyle w:val="Default"/>
              <w:rPr>
                <w:rFonts w:ascii="Arial" w:hAnsi="Arial"/>
                <w:i/>
                <w:iCs/>
                <w:sz w:val="20"/>
                <w:szCs w:val="20"/>
              </w:rPr>
            </w:pPr>
            <w:r w:rsidRPr="00772EFB">
              <w:rPr>
                <w:rFonts w:ascii="Arial" w:hAnsi="Arial"/>
                <w:i/>
                <w:iCs/>
                <w:sz w:val="20"/>
                <w:szCs w:val="20"/>
              </w:rPr>
              <w:t>Verpleegkundig Specialist</w:t>
            </w:r>
            <w:bookmarkStart w:id="0" w:name="_GoBack"/>
            <w:bookmarkEnd w:id="0"/>
          </w:p>
          <w:p w:rsidR="002D216F" w:rsidRDefault="002D216F" w:rsidP="002D216F">
            <w:pPr>
              <w:pStyle w:val="Default"/>
            </w:pPr>
          </w:p>
          <w:p w:rsidR="00772EFB" w:rsidRPr="00A06CFF" w:rsidRDefault="00772EFB" w:rsidP="002D216F">
            <w:pPr>
              <w:pStyle w:val="Default"/>
              <w:rPr>
                <w:rFonts w:ascii="Arial" w:hAnsi="Arial" w:cs="Arial"/>
                <w:b/>
                <w:sz w:val="20"/>
                <w:szCs w:val="20"/>
              </w:rPr>
            </w:pPr>
            <w:r w:rsidRPr="00A06CFF">
              <w:rPr>
                <w:rFonts w:ascii="Arial" w:hAnsi="Arial" w:cs="Arial"/>
                <w:b/>
                <w:sz w:val="20"/>
                <w:szCs w:val="20"/>
              </w:rPr>
              <w:t>Halil Özkal en Jihane Karmaoui</w:t>
            </w:r>
          </w:p>
          <w:p w:rsidR="002D216F" w:rsidRPr="00772EFB" w:rsidRDefault="00772EFB" w:rsidP="007C3E9C">
            <w:pPr>
              <w:spacing w:after="0"/>
              <w:rPr>
                <w:rFonts w:ascii="Arial" w:hAnsi="Arial" w:cs="Arial"/>
                <w:i/>
                <w:sz w:val="20"/>
                <w:szCs w:val="20"/>
              </w:rPr>
            </w:pPr>
            <w:r w:rsidRPr="00A06CFF">
              <w:rPr>
                <w:rFonts w:ascii="Arial" w:hAnsi="Arial" w:cs="Arial"/>
                <w:i/>
                <w:sz w:val="20"/>
                <w:szCs w:val="20"/>
              </w:rPr>
              <w:t>AIOS Psychiatrie</w:t>
            </w:r>
          </w:p>
        </w:tc>
      </w:tr>
      <w:tr w:rsidR="0092286F" w:rsidRPr="007C3E9C" w:rsidTr="00605D5B">
        <w:tc>
          <w:tcPr>
            <w:tcW w:w="2660" w:type="dxa"/>
            <w:shd w:val="clear" w:color="auto" w:fill="auto"/>
          </w:tcPr>
          <w:p w:rsidR="0092286F" w:rsidRDefault="00204431" w:rsidP="0092286F">
            <w:pPr>
              <w:spacing w:after="0"/>
              <w:rPr>
                <w:rFonts w:ascii="Arial" w:hAnsi="Arial" w:cs="Arial"/>
                <w:sz w:val="20"/>
                <w:szCs w:val="20"/>
              </w:rPr>
            </w:pPr>
            <w:r>
              <w:rPr>
                <w:rFonts w:ascii="Arial" w:hAnsi="Arial" w:cs="Arial"/>
                <w:sz w:val="20"/>
                <w:szCs w:val="20"/>
              </w:rPr>
              <w:t xml:space="preserve">Disciplines waarvoor </w:t>
            </w:r>
            <w:r w:rsidR="0092286F">
              <w:rPr>
                <w:rFonts w:ascii="Arial" w:hAnsi="Arial" w:cs="Arial"/>
                <w:sz w:val="20"/>
                <w:szCs w:val="20"/>
              </w:rPr>
              <w:t xml:space="preserve">accreditatie </w:t>
            </w:r>
            <w:r>
              <w:rPr>
                <w:rFonts w:ascii="Arial" w:hAnsi="Arial" w:cs="Arial"/>
                <w:sz w:val="20"/>
                <w:szCs w:val="20"/>
              </w:rPr>
              <w:t>aangevraagd moet worden.</w:t>
            </w:r>
          </w:p>
        </w:tc>
        <w:tc>
          <w:tcPr>
            <w:tcW w:w="8022" w:type="dxa"/>
            <w:shd w:val="clear" w:color="auto" w:fill="auto"/>
          </w:tcPr>
          <w:p w:rsidR="004157C9" w:rsidRPr="00E0693A" w:rsidRDefault="00E0693A" w:rsidP="004157C9">
            <w:pPr>
              <w:spacing w:after="0"/>
              <w:rPr>
                <w:rFonts w:ascii="Arial" w:hAnsi="Arial" w:cs="Arial"/>
                <w:sz w:val="20"/>
                <w:szCs w:val="20"/>
              </w:rPr>
            </w:pPr>
            <w:r w:rsidRPr="00E0693A">
              <w:rPr>
                <w:rFonts w:ascii="Arial" w:eastAsia="MS Gothic" w:hAnsi="Arial" w:cs="Arial"/>
                <w:sz w:val="20"/>
                <w:szCs w:val="20"/>
              </w:rPr>
              <w:t>ABAN</w:t>
            </w:r>
            <w:r w:rsidR="00E078FA">
              <w:rPr>
                <w:rFonts w:ascii="Arial" w:eastAsia="MS Gothic" w:hAnsi="Arial" w:cs="Arial"/>
                <w:sz w:val="20"/>
                <w:szCs w:val="20"/>
              </w:rPr>
              <w:t xml:space="preserve"> voor artsen en verpleegkundig specialisten</w:t>
            </w:r>
          </w:p>
        </w:tc>
      </w:tr>
      <w:tr w:rsidR="004A5D86" w:rsidRPr="007C3E9C" w:rsidTr="00605D5B">
        <w:tc>
          <w:tcPr>
            <w:tcW w:w="2660" w:type="dxa"/>
            <w:shd w:val="clear" w:color="auto" w:fill="auto"/>
          </w:tcPr>
          <w:p w:rsidR="004A5D86" w:rsidRPr="007C3E9C" w:rsidRDefault="004A5D86" w:rsidP="004A5D86">
            <w:pPr>
              <w:spacing w:after="0"/>
              <w:rPr>
                <w:rFonts w:ascii="Arial" w:hAnsi="Arial" w:cs="Arial"/>
                <w:sz w:val="20"/>
                <w:szCs w:val="20"/>
              </w:rPr>
            </w:pPr>
            <w:r>
              <w:rPr>
                <w:rFonts w:ascii="Arial" w:hAnsi="Arial" w:cs="Arial"/>
                <w:sz w:val="20"/>
                <w:szCs w:val="20"/>
              </w:rPr>
              <w:t>Omschrijving &amp; leerdoelen referaat</w:t>
            </w:r>
          </w:p>
        </w:tc>
        <w:tc>
          <w:tcPr>
            <w:tcW w:w="8022" w:type="dxa"/>
            <w:shd w:val="clear" w:color="auto" w:fill="auto"/>
          </w:tcPr>
          <w:p w:rsidR="004A5D86" w:rsidRPr="007C3E9C" w:rsidRDefault="004A5D86" w:rsidP="004A5D86">
            <w:pPr>
              <w:spacing w:after="0"/>
              <w:rPr>
                <w:rFonts w:ascii="Arial" w:hAnsi="Arial" w:cs="Arial"/>
                <w:sz w:val="20"/>
                <w:szCs w:val="20"/>
              </w:rPr>
            </w:pPr>
          </w:p>
          <w:p w:rsidR="004A5D86" w:rsidRDefault="004A5D86" w:rsidP="004A5D86">
            <w:pPr>
              <w:spacing w:after="0"/>
              <w:rPr>
                <w:rFonts w:ascii="Arial" w:hAnsi="Arial" w:cs="Arial"/>
                <w:sz w:val="20"/>
                <w:szCs w:val="20"/>
              </w:rPr>
            </w:pPr>
            <w:r>
              <w:rPr>
                <w:rFonts w:ascii="Arial" w:hAnsi="Arial" w:cs="Arial"/>
                <w:sz w:val="20"/>
                <w:szCs w:val="20"/>
              </w:rPr>
              <w:t>Het vergroten van de kennis van de diagnostiek en de behandelmogelijkheden bij psychiatrische stoornissen waarbij sprake is van somatische co-morbiditeit.</w:t>
            </w:r>
          </w:p>
          <w:p w:rsidR="004A5D86" w:rsidRDefault="00DE4541" w:rsidP="004A5D86">
            <w:pPr>
              <w:spacing w:after="0"/>
              <w:rPr>
                <w:rFonts w:ascii="Arial" w:hAnsi="Arial" w:cs="Arial"/>
                <w:sz w:val="20"/>
                <w:szCs w:val="20"/>
              </w:rPr>
            </w:pPr>
            <w:r>
              <w:rPr>
                <w:rFonts w:ascii="Arial" w:hAnsi="Arial" w:cs="Arial"/>
                <w:sz w:val="20"/>
                <w:szCs w:val="20"/>
              </w:rPr>
              <w:t>Behandeli</w:t>
            </w:r>
            <w:r w:rsidR="004A5D86">
              <w:rPr>
                <w:rFonts w:ascii="Arial" w:hAnsi="Arial" w:cs="Arial"/>
                <w:sz w:val="20"/>
                <w:szCs w:val="20"/>
              </w:rPr>
              <w:t xml:space="preserve">ng van de gespreksdynamiek bij een patiënt in crisis </w:t>
            </w:r>
          </w:p>
          <w:p w:rsidR="004A5D86" w:rsidRDefault="004A5D86" w:rsidP="004A5D86">
            <w:pPr>
              <w:spacing w:after="0"/>
              <w:rPr>
                <w:rFonts w:ascii="Arial" w:hAnsi="Arial" w:cs="Arial"/>
                <w:sz w:val="20"/>
                <w:szCs w:val="20"/>
              </w:rPr>
            </w:pPr>
            <w:r>
              <w:rPr>
                <w:rFonts w:ascii="Arial" w:hAnsi="Arial" w:cs="Arial"/>
                <w:sz w:val="20"/>
                <w:szCs w:val="20"/>
              </w:rPr>
              <w:t xml:space="preserve">Bewustwording van de uitgebreide differentiaal diagnostiek bij psychiatrische stoornissen met somatische co morbiditeit </w:t>
            </w:r>
          </w:p>
          <w:p w:rsidR="004A5D86" w:rsidRDefault="004A5D86" w:rsidP="004A5D86">
            <w:pPr>
              <w:spacing w:after="0"/>
              <w:rPr>
                <w:rFonts w:ascii="Arial" w:hAnsi="Arial" w:cs="Arial"/>
                <w:sz w:val="20"/>
                <w:szCs w:val="20"/>
              </w:rPr>
            </w:pPr>
            <w:r>
              <w:rPr>
                <w:rFonts w:ascii="Arial" w:hAnsi="Arial" w:cs="Arial"/>
                <w:sz w:val="20"/>
                <w:szCs w:val="20"/>
              </w:rPr>
              <w:t>Bespreken van de gesprek</w:t>
            </w:r>
            <w:r w:rsidR="00DE4541">
              <w:rPr>
                <w:rFonts w:ascii="Arial" w:hAnsi="Arial" w:cs="Arial"/>
                <w:sz w:val="20"/>
                <w:szCs w:val="20"/>
              </w:rPr>
              <w:t>smogelijkheden bij een</w:t>
            </w:r>
            <w:r>
              <w:rPr>
                <w:rFonts w:ascii="Arial" w:hAnsi="Arial" w:cs="Arial"/>
                <w:sz w:val="20"/>
                <w:szCs w:val="20"/>
              </w:rPr>
              <w:t xml:space="preserve"> </w:t>
            </w:r>
            <w:r w:rsidR="00DE4541">
              <w:rPr>
                <w:rFonts w:ascii="Arial" w:hAnsi="Arial" w:cs="Arial"/>
                <w:sz w:val="20"/>
                <w:szCs w:val="20"/>
              </w:rPr>
              <w:t xml:space="preserve">psychiatrische </w:t>
            </w:r>
            <w:r>
              <w:rPr>
                <w:rFonts w:ascii="Arial" w:hAnsi="Arial" w:cs="Arial"/>
                <w:sz w:val="20"/>
                <w:szCs w:val="20"/>
              </w:rPr>
              <w:t>patiënt</w:t>
            </w:r>
            <w:r w:rsidR="00DE4541">
              <w:rPr>
                <w:rFonts w:ascii="Arial" w:hAnsi="Arial" w:cs="Arial"/>
                <w:sz w:val="20"/>
                <w:szCs w:val="20"/>
              </w:rPr>
              <w:t xml:space="preserve"> waarbij somatische co morbiditeit aanwezig is</w:t>
            </w:r>
          </w:p>
          <w:p w:rsidR="004A5D86" w:rsidRPr="007C3E9C" w:rsidRDefault="004A5D86" w:rsidP="004A5D86">
            <w:pPr>
              <w:spacing w:after="0"/>
              <w:rPr>
                <w:rFonts w:ascii="Arial" w:hAnsi="Arial" w:cs="Arial"/>
                <w:sz w:val="20"/>
                <w:szCs w:val="20"/>
              </w:rPr>
            </w:pPr>
            <w:r>
              <w:rPr>
                <w:rFonts w:ascii="Arial" w:hAnsi="Arial" w:cs="Arial"/>
                <w:sz w:val="20"/>
                <w:szCs w:val="20"/>
              </w:rPr>
              <w:t>Verruimen van het repertoire van de gespreksvaardigheden van jonge artsen door interactie en rollenspel.</w:t>
            </w:r>
          </w:p>
          <w:p w:rsidR="004A5D86" w:rsidRPr="007C3E9C" w:rsidRDefault="004A5D86" w:rsidP="004A5D86">
            <w:pPr>
              <w:spacing w:after="0"/>
              <w:rPr>
                <w:rFonts w:ascii="Arial" w:hAnsi="Arial" w:cs="Arial"/>
                <w:sz w:val="20"/>
                <w:szCs w:val="20"/>
              </w:rPr>
            </w:pPr>
          </w:p>
        </w:tc>
      </w:tr>
      <w:tr w:rsidR="004A5D86" w:rsidRPr="007C3E9C" w:rsidTr="00605D5B">
        <w:tc>
          <w:tcPr>
            <w:tcW w:w="2660" w:type="dxa"/>
            <w:shd w:val="clear" w:color="auto" w:fill="auto"/>
          </w:tcPr>
          <w:p w:rsidR="004A5D86" w:rsidRDefault="004A5D86" w:rsidP="004A5D86">
            <w:pPr>
              <w:spacing w:after="0"/>
              <w:rPr>
                <w:rFonts w:ascii="Arial" w:hAnsi="Arial" w:cs="Arial"/>
                <w:sz w:val="20"/>
                <w:szCs w:val="20"/>
              </w:rPr>
            </w:pPr>
            <w:r w:rsidRPr="00C65B18">
              <w:rPr>
                <w:rFonts w:ascii="Arial" w:hAnsi="Arial" w:cs="Arial"/>
                <w:sz w:val="20"/>
                <w:szCs w:val="20"/>
              </w:rPr>
              <w:t xml:space="preserve">Op welke informatie is </w:t>
            </w:r>
            <w:r>
              <w:rPr>
                <w:rFonts w:ascii="Arial" w:hAnsi="Arial" w:cs="Arial"/>
                <w:sz w:val="20"/>
                <w:szCs w:val="20"/>
              </w:rPr>
              <w:t>het referaat</w:t>
            </w:r>
            <w:r w:rsidRPr="00C65B18">
              <w:rPr>
                <w:rFonts w:ascii="Arial" w:hAnsi="Arial" w:cs="Arial"/>
                <w:sz w:val="20"/>
                <w:szCs w:val="20"/>
              </w:rPr>
              <w:t xml:space="preserve"> gebaseerd</w:t>
            </w:r>
            <w:r>
              <w:rPr>
                <w:rFonts w:ascii="Arial" w:hAnsi="Arial" w:cs="Arial"/>
                <w:sz w:val="20"/>
                <w:szCs w:val="20"/>
              </w:rPr>
              <w:t>?</w:t>
            </w:r>
          </w:p>
          <w:p w:rsidR="004A5D86" w:rsidRDefault="004A5D86" w:rsidP="004A5D86">
            <w:pPr>
              <w:spacing w:after="0"/>
              <w:rPr>
                <w:rFonts w:ascii="Arial" w:hAnsi="Arial" w:cs="Arial"/>
                <w:sz w:val="20"/>
                <w:szCs w:val="20"/>
              </w:rPr>
            </w:pPr>
            <w:r>
              <w:rPr>
                <w:rFonts w:ascii="Arial" w:hAnsi="Arial" w:cs="Arial"/>
                <w:sz w:val="20"/>
                <w:szCs w:val="20"/>
              </w:rPr>
              <w:t>(richtlijnen / protocollen / vakliteratuur)</w:t>
            </w:r>
          </w:p>
          <w:p w:rsidR="004A5D86" w:rsidRDefault="004A5D86" w:rsidP="004A5D86">
            <w:pPr>
              <w:spacing w:after="0"/>
              <w:rPr>
                <w:rFonts w:ascii="Arial" w:hAnsi="Arial" w:cs="Arial"/>
                <w:sz w:val="20"/>
                <w:szCs w:val="20"/>
              </w:rPr>
            </w:pPr>
          </w:p>
        </w:tc>
        <w:tc>
          <w:tcPr>
            <w:tcW w:w="8022" w:type="dxa"/>
            <w:shd w:val="clear" w:color="auto" w:fill="auto"/>
          </w:tcPr>
          <w:p w:rsidR="004A5D86" w:rsidRDefault="004A5D86" w:rsidP="004A5D86">
            <w:pPr>
              <w:spacing w:after="0"/>
              <w:rPr>
                <w:rFonts w:ascii="Arial" w:hAnsi="Arial" w:cs="Arial"/>
                <w:sz w:val="20"/>
                <w:szCs w:val="20"/>
              </w:rPr>
            </w:pPr>
            <w:r>
              <w:rPr>
                <w:rFonts w:ascii="Arial" w:hAnsi="Arial" w:cs="Arial"/>
                <w:sz w:val="20"/>
                <w:szCs w:val="20"/>
              </w:rPr>
              <w:t>Handboek Suïcidaal gedrag, C van Heeringen (red) 2007</w:t>
            </w:r>
          </w:p>
          <w:p w:rsidR="004A5D86" w:rsidRDefault="004A5D86" w:rsidP="004A5D86">
            <w:pPr>
              <w:spacing w:after="0"/>
              <w:rPr>
                <w:rFonts w:ascii="Arial" w:hAnsi="Arial" w:cs="Arial"/>
                <w:sz w:val="20"/>
                <w:szCs w:val="20"/>
              </w:rPr>
            </w:pPr>
            <w:r>
              <w:rPr>
                <w:rFonts w:ascii="Arial" w:hAnsi="Arial" w:cs="Arial"/>
                <w:sz w:val="20"/>
                <w:szCs w:val="20"/>
              </w:rPr>
              <w:t>Handboek Spoedeisende Psychiatrie R.A. Achilles 2006</w:t>
            </w:r>
          </w:p>
          <w:p w:rsidR="004A5D86" w:rsidRDefault="004A5D86" w:rsidP="004A5D86">
            <w:pPr>
              <w:spacing w:after="0"/>
              <w:rPr>
                <w:rFonts w:ascii="Arial" w:hAnsi="Arial" w:cs="Arial"/>
                <w:sz w:val="20"/>
                <w:szCs w:val="20"/>
              </w:rPr>
            </w:pPr>
            <w:r>
              <w:rPr>
                <w:rFonts w:ascii="Arial" w:hAnsi="Arial" w:cs="Arial"/>
                <w:sz w:val="20"/>
                <w:szCs w:val="20"/>
              </w:rPr>
              <w:t>Handboek Ziekenhuispsychiatrie</w:t>
            </w:r>
            <w:r w:rsidR="00DE4541">
              <w:rPr>
                <w:rFonts w:ascii="Arial" w:hAnsi="Arial" w:cs="Arial"/>
                <w:sz w:val="20"/>
                <w:szCs w:val="20"/>
              </w:rPr>
              <w:t xml:space="preserve"> red A Honig en</w:t>
            </w:r>
            <w:r>
              <w:rPr>
                <w:rFonts w:ascii="Arial" w:hAnsi="Arial" w:cs="Arial"/>
                <w:sz w:val="20"/>
                <w:szCs w:val="20"/>
              </w:rPr>
              <w:t xml:space="preserve"> J van Waarde 2016</w:t>
            </w:r>
          </w:p>
          <w:p w:rsidR="004A5D86" w:rsidRDefault="004A5D86" w:rsidP="004A5D86">
            <w:pPr>
              <w:spacing w:after="0"/>
              <w:rPr>
                <w:rFonts w:ascii="Arial" w:hAnsi="Arial" w:cs="Arial"/>
                <w:sz w:val="20"/>
                <w:szCs w:val="20"/>
              </w:rPr>
            </w:pPr>
            <w:r>
              <w:rPr>
                <w:rFonts w:ascii="Arial" w:hAnsi="Arial" w:cs="Arial"/>
                <w:sz w:val="20"/>
                <w:szCs w:val="20"/>
              </w:rPr>
              <w:t>Multidisc</w:t>
            </w:r>
            <w:r w:rsidR="00DE4541">
              <w:rPr>
                <w:rFonts w:ascii="Arial" w:hAnsi="Arial" w:cs="Arial"/>
                <w:sz w:val="20"/>
                <w:szCs w:val="20"/>
              </w:rPr>
              <w:t>i</w:t>
            </w:r>
            <w:r>
              <w:rPr>
                <w:rFonts w:ascii="Arial" w:hAnsi="Arial" w:cs="Arial"/>
                <w:sz w:val="20"/>
                <w:szCs w:val="20"/>
              </w:rPr>
              <w:t>pl</w:t>
            </w:r>
            <w:r w:rsidR="00DE4541">
              <w:rPr>
                <w:rFonts w:ascii="Arial" w:hAnsi="Arial" w:cs="Arial"/>
                <w:sz w:val="20"/>
                <w:szCs w:val="20"/>
              </w:rPr>
              <w:t>inaire</w:t>
            </w:r>
            <w:r>
              <w:rPr>
                <w:rFonts w:ascii="Arial" w:hAnsi="Arial" w:cs="Arial"/>
                <w:sz w:val="20"/>
                <w:szCs w:val="20"/>
              </w:rPr>
              <w:t>. Richtlijn diagnostiek en behandeling van suïcidaal gedrag, van Hemert 2012</w:t>
            </w:r>
          </w:p>
          <w:p w:rsidR="004A5D86" w:rsidRPr="007C3E9C" w:rsidRDefault="004A5D86" w:rsidP="004A5D86">
            <w:pPr>
              <w:spacing w:after="0"/>
              <w:rPr>
                <w:rFonts w:ascii="Arial" w:hAnsi="Arial" w:cs="Arial"/>
                <w:sz w:val="20"/>
                <w:szCs w:val="20"/>
              </w:rPr>
            </w:pPr>
            <w:r>
              <w:rPr>
                <w:rFonts w:ascii="Arial" w:hAnsi="Arial" w:cs="Arial"/>
                <w:sz w:val="20"/>
                <w:szCs w:val="20"/>
              </w:rPr>
              <w:t>Richtlijn farmacotherapie bij bipolaire stoornissen W.A. Nolen</w:t>
            </w:r>
          </w:p>
        </w:tc>
      </w:tr>
      <w:tr w:rsidR="004A5D86" w:rsidRPr="007C3E9C" w:rsidTr="00605D5B">
        <w:tc>
          <w:tcPr>
            <w:tcW w:w="2660" w:type="dxa"/>
            <w:shd w:val="clear" w:color="auto" w:fill="auto"/>
          </w:tcPr>
          <w:p w:rsidR="004A5D86" w:rsidRPr="007C3E9C" w:rsidRDefault="004A5D86" w:rsidP="004A5D86">
            <w:pPr>
              <w:spacing w:after="0"/>
              <w:rPr>
                <w:rFonts w:ascii="Arial" w:hAnsi="Arial" w:cs="Arial"/>
                <w:sz w:val="20"/>
                <w:szCs w:val="20"/>
              </w:rPr>
            </w:pPr>
            <w:r>
              <w:rPr>
                <w:rFonts w:ascii="Arial" w:hAnsi="Arial" w:cs="Arial"/>
                <w:sz w:val="20"/>
                <w:szCs w:val="20"/>
              </w:rPr>
              <w:t>Tekst voor uitnodiging</w:t>
            </w:r>
          </w:p>
        </w:tc>
        <w:tc>
          <w:tcPr>
            <w:tcW w:w="8022" w:type="dxa"/>
            <w:shd w:val="clear" w:color="auto" w:fill="auto"/>
          </w:tcPr>
          <w:p w:rsidR="004A5D86" w:rsidRDefault="004A5D86" w:rsidP="004A5D86">
            <w:pPr>
              <w:pStyle w:val="BodyA"/>
              <w:rPr>
                <w:rFonts w:ascii="Arial" w:hAnsi="Arial"/>
                <w:b/>
                <w:bCs/>
                <w:sz w:val="20"/>
                <w:szCs w:val="20"/>
              </w:rPr>
            </w:pPr>
            <w:r>
              <w:rPr>
                <w:rFonts w:ascii="Arial" w:hAnsi="Arial"/>
                <w:b/>
                <w:bCs/>
                <w:sz w:val="20"/>
                <w:szCs w:val="20"/>
              </w:rPr>
              <w:t>Uitnodiging voor Mediant Eendaagse Summerschool</w:t>
            </w:r>
          </w:p>
          <w:p w:rsidR="004A5D86" w:rsidRDefault="004A5D86" w:rsidP="004A5D86">
            <w:pPr>
              <w:pStyle w:val="BodyA"/>
              <w:rPr>
                <w:rFonts w:ascii="Arial" w:eastAsia="Arial" w:hAnsi="Arial" w:cs="Arial"/>
                <w:b/>
                <w:bCs/>
                <w:sz w:val="20"/>
                <w:szCs w:val="20"/>
              </w:rPr>
            </w:pPr>
            <w:r>
              <w:rPr>
                <w:rFonts w:ascii="Arial" w:hAnsi="Arial"/>
                <w:b/>
                <w:bCs/>
                <w:sz w:val="20"/>
                <w:szCs w:val="20"/>
              </w:rPr>
              <w:t>Goed hulpverlener schap: Psychiatrie met somatische co morbiditeit.</w:t>
            </w:r>
          </w:p>
          <w:p w:rsidR="004A5D86" w:rsidRDefault="004A5D86" w:rsidP="004A5D86">
            <w:pPr>
              <w:pStyle w:val="BodyA"/>
              <w:rPr>
                <w:rFonts w:ascii="Arial" w:eastAsia="Arial" w:hAnsi="Arial" w:cs="Arial"/>
                <w:b/>
                <w:bCs/>
                <w:sz w:val="20"/>
                <w:szCs w:val="20"/>
              </w:rPr>
            </w:pPr>
          </w:p>
          <w:p w:rsidR="004A5D86" w:rsidRDefault="004A5D86" w:rsidP="004A5D86">
            <w:pPr>
              <w:pStyle w:val="BodyA"/>
              <w:rPr>
                <w:rFonts w:ascii="Arial" w:eastAsia="Arial" w:hAnsi="Arial" w:cs="Arial"/>
                <w:sz w:val="20"/>
                <w:szCs w:val="20"/>
              </w:rPr>
            </w:pPr>
            <w:r>
              <w:rPr>
                <w:rFonts w:ascii="Arial" w:hAnsi="Arial"/>
                <w:sz w:val="20"/>
                <w:szCs w:val="20"/>
              </w:rPr>
              <w:t>Als medisch professional zal jij in contact kom</w:t>
            </w:r>
            <w:r w:rsidR="00E078FA">
              <w:rPr>
                <w:rFonts w:ascii="Arial" w:hAnsi="Arial"/>
                <w:sz w:val="20"/>
                <w:szCs w:val="20"/>
              </w:rPr>
              <w:t xml:space="preserve">en met patiënten met </w:t>
            </w:r>
            <w:r>
              <w:rPr>
                <w:rFonts w:ascii="Arial" w:hAnsi="Arial"/>
                <w:sz w:val="20"/>
                <w:szCs w:val="20"/>
              </w:rPr>
              <w:t>psychische of psychiatrische klachten</w:t>
            </w:r>
            <w:r w:rsidR="00DE4541">
              <w:rPr>
                <w:rFonts w:ascii="Arial" w:hAnsi="Arial"/>
                <w:sz w:val="20"/>
                <w:szCs w:val="20"/>
              </w:rPr>
              <w:t xml:space="preserve">z. Er </w:t>
            </w:r>
            <w:r w:rsidR="00E078FA">
              <w:rPr>
                <w:rFonts w:ascii="Arial" w:hAnsi="Arial"/>
                <w:sz w:val="20"/>
                <w:szCs w:val="20"/>
              </w:rPr>
              <w:t>zal</w:t>
            </w:r>
            <w:r w:rsidR="00DE4541">
              <w:rPr>
                <w:rFonts w:ascii="Arial" w:hAnsi="Arial"/>
                <w:sz w:val="20"/>
                <w:szCs w:val="20"/>
              </w:rPr>
              <w:t xml:space="preserve"> ook</w:t>
            </w:r>
            <w:r w:rsidR="00E078FA">
              <w:rPr>
                <w:rFonts w:ascii="Arial" w:hAnsi="Arial"/>
                <w:sz w:val="20"/>
                <w:szCs w:val="20"/>
              </w:rPr>
              <w:t xml:space="preserve"> vaak</w:t>
            </w:r>
            <w:r w:rsidR="00DE4541">
              <w:rPr>
                <w:rFonts w:ascii="Arial" w:hAnsi="Arial"/>
                <w:sz w:val="20"/>
                <w:szCs w:val="20"/>
              </w:rPr>
              <w:t xml:space="preserve"> sprake zijn van somatische co morbiditeit. H</w:t>
            </w:r>
            <w:r>
              <w:rPr>
                <w:rFonts w:ascii="Arial" w:hAnsi="Arial"/>
                <w:sz w:val="20"/>
                <w:szCs w:val="20"/>
              </w:rPr>
              <w:t>et</w:t>
            </w:r>
            <w:r w:rsidR="00DE4541">
              <w:rPr>
                <w:rFonts w:ascii="Arial" w:hAnsi="Arial"/>
                <w:sz w:val="20"/>
                <w:szCs w:val="20"/>
              </w:rPr>
              <w:t xml:space="preserve"> is</w:t>
            </w:r>
            <w:r>
              <w:rPr>
                <w:rFonts w:ascii="Arial" w:hAnsi="Arial"/>
                <w:sz w:val="20"/>
                <w:szCs w:val="20"/>
              </w:rPr>
              <w:t xml:space="preserve"> essentieel om vroegtijdig het gesprek hierover aan te gaan met de patiënt.</w:t>
            </w:r>
          </w:p>
          <w:p w:rsidR="004A5D86" w:rsidRDefault="004A5D86" w:rsidP="004A5D86">
            <w:pPr>
              <w:pStyle w:val="BodyA"/>
              <w:rPr>
                <w:rFonts w:ascii="Arial" w:eastAsia="Arial" w:hAnsi="Arial" w:cs="Arial"/>
                <w:sz w:val="20"/>
                <w:szCs w:val="20"/>
              </w:rPr>
            </w:pPr>
          </w:p>
          <w:p w:rsidR="004A5D86" w:rsidRDefault="004A5D86" w:rsidP="004A5D86">
            <w:pPr>
              <w:pStyle w:val="BodyA"/>
              <w:rPr>
                <w:rFonts w:ascii="Arial" w:eastAsia="Arial" w:hAnsi="Arial" w:cs="Arial"/>
                <w:sz w:val="20"/>
                <w:szCs w:val="20"/>
              </w:rPr>
            </w:pPr>
            <w:r>
              <w:rPr>
                <w:rFonts w:ascii="Arial" w:hAnsi="Arial"/>
                <w:sz w:val="20"/>
                <w:szCs w:val="20"/>
              </w:rPr>
              <w:t xml:space="preserve">Hoe heb je goed zicht op de </w:t>
            </w:r>
            <w:r w:rsidR="00DE4541">
              <w:rPr>
                <w:rFonts w:ascii="Arial" w:hAnsi="Arial"/>
                <w:sz w:val="20"/>
                <w:szCs w:val="20"/>
              </w:rPr>
              <w:t xml:space="preserve">problematiek? Wat is de meest passende zorg in de </w:t>
            </w:r>
            <w:r>
              <w:rPr>
                <w:rFonts w:ascii="Arial" w:hAnsi="Arial"/>
                <w:sz w:val="20"/>
                <w:szCs w:val="20"/>
              </w:rPr>
              <w:t>zorgketen? Hoe bouw je een goed behandelcontact op? Hoe is de samenwerking met de andere specialisten en met de huisarts? Wat helpt? Wat helpt niet? Op deze en meer vragen zullen wij ingaan tijdens de Summerschool van Mediant GGZ.</w:t>
            </w:r>
          </w:p>
          <w:p w:rsidR="004A5D86" w:rsidRDefault="004A5D86" w:rsidP="004A5D86">
            <w:pPr>
              <w:pStyle w:val="BodyA"/>
              <w:rPr>
                <w:rFonts w:ascii="Arial" w:eastAsia="Arial" w:hAnsi="Arial" w:cs="Arial"/>
                <w:sz w:val="20"/>
                <w:szCs w:val="20"/>
              </w:rPr>
            </w:pPr>
          </w:p>
          <w:p w:rsidR="00DE4541" w:rsidRDefault="004A5D86" w:rsidP="004A5D86">
            <w:pPr>
              <w:pStyle w:val="BodyA"/>
              <w:rPr>
                <w:rFonts w:ascii="Arial" w:hAnsi="Arial"/>
                <w:sz w:val="20"/>
                <w:szCs w:val="20"/>
              </w:rPr>
            </w:pPr>
            <w:r>
              <w:rPr>
                <w:rFonts w:ascii="Arial" w:hAnsi="Arial"/>
                <w:sz w:val="20"/>
                <w:szCs w:val="20"/>
              </w:rPr>
              <w:t xml:space="preserve">In deze Summerschool, bedoeld voor medisch studenten, coassistenten, </w:t>
            </w:r>
            <w:r w:rsidR="00DE4541">
              <w:rPr>
                <w:rFonts w:ascii="Arial" w:hAnsi="Arial"/>
                <w:sz w:val="20"/>
                <w:szCs w:val="20"/>
              </w:rPr>
              <w:t>Verpleegkundig Specialisten</w:t>
            </w:r>
            <w:r w:rsidR="00E078FA">
              <w:rPr>
                <w:rFonts w:ascii="Arial" w:hAnsi="Arial"/>
                <w:sz w:val="20"/>
                <w:szCs w:val="20"/>
              </w:rPr>
              <w:t xml:space="preserve"> en VS </w:t>
            </w:r>
            <w:r w:rsidR="00DE4541">
              <w:rPr>
                <w:rFonts w:ascii="Arial" w:hAnsi="Arial"/>
                <w:sz w:val="20"/>
                <w:szCs w:val="20"/>
              </w:rPr>
              <w:t>i</w:t>
            </w:r>
            <w:r w:rsidR="00E078FA">
              <w:rPr>
                <w:rFonts w:ascii="Arial" w:hAnsi="Arial"/>
                <w:sz w:val="20"/>
                <w:szCs w:val="20"/>
              </w:rPr>
              <w:t>.</w:t>
            </w:r>
            <w:r w:rsidR="00DE4541">
              <w:rPr>
                <w:rFonts w:ascii="Arial" w:hAnsi="Arial"/>
                <w:sz w:val="20"/>
                <w:szCs w:val="20"/>
              </w:rPr>
              <w:t>o</w:t>
            </w:r>
            <w:r w:rsidR="00E078FA">
              <w:rPr>
                <w:rFonts w:ascii="Arial" w:hAnsi="Arial"/>
                <w:sz w:val="20"/>
                <w:szCs w:val="20"/>
              </w:rPr>
              <w:t>.</w:t>
            </w:r>
            <w:r w:rsidR="00DE4541">
              <w:rPr>
                <w:rFonts w:ascii="Arial" w:hAnsi="Arial"/>
                <w:sz w:val="20"/>
                <w:szCs w:val="20"/>
              </w:rPr>
              <w:t xml:space="preserve">, </w:t>
            </w:r>
            <w:r>
              <w:rPr>
                <w:rFonts w:ascii="Arial" w:hAnsi="Arial"/>
                <w:sz w:val="20"/>
                <w:szCs w:val="20"/>
              </w:rPr>
              <w:t>A</w:t>
            </w:r>
            <w:r w:rsidR="00DE4541">
              <w:rPr>
                <w:rFonts w:ascii="Arial" w:hAnsi="Arial"/>
                <w:sz w:val="20"/>
                <w:szCs w:val="20"/>
              </w:rPr>
              <w:t>(</w:t>
            </w:r>
            <w:r>
              <w:rPr>
                <w:rFonts w:ascii="Arial" w:hAnsi="Arial"/>
                <w:sz w:val="20"/>
                <w:szCs w:val="20"/>
              </w:rPr>
              <w:t>N</w:t>
            </w:r>
            <w:r w:rsidR="00DE4541">
              <w:rPr>
                <w:rFonts w:ascii="Arial" w:hAnsi="Arial"/>
                <w:sz w:val="20"/>
                <w:szCs w:val="20"/>
              </w:rPr>
              <w:t xml:space="preserve">)IOS, </w:t>
            </w:r>
            <w:proofErr w:type="spellStart"/>
            <w:r w:rsidR="00DE4541">
              <w:rPr>
                <w:rFonts w:ascii="Arial" w:hAnsi="Arial"/>
                <w:sz w:val="20"/>
                <w:szCs w:val="20"/>
              </w:rPr>
              <w:t>HAIO</w:t>
            </w:r>
            <w:r>
              <w:rPr>
                <w:rFonts w:ascii="Arial" w:hAnsi="Arial"/>
                <w:sz w:val="20"/>
                <w:szCs w:val="20"/>
              </w:rPr>
              <w:t>’s</w:t>
            </w:r>
            <w:proofErr w:type="spellEnd"/>
            <w:r>
              <w:rPr>
                <w:rFonts w:ascii="Arial" w:hAnsi="Arial"/>
                <w:sz w:val="20"/>
                <w:szCs w:val="20"/>
              </w:rPr>
              <w:t xml:space="preserve"> en alle an</w:t>
            </w:r>
            <w:r w:rsidR="00DE4541">
              <w:rPr>
                <w:rFonts w:ascii="Arial" w:hAnsi="Arial"/>
                <w:sz w:val="20"/>
                <w:szCs w:val="20"/>
              </w:rPr>
              <w:t>dere artsen, zullen wij ingaan o</w:t>
            </w:r>
            <w:r>
              <w:rPr>
                <w:rFonts w:ascii="Arial" w:hAnsi="Arial"/>
                <w:sz w:val="20"/>
                <w:szCs w:val="20"/>
              </w:rPr>
              <w:t xml:space="preserve">p de psychiatrische diagnostiek, de gespreksvaardigheden en verschillende casussen met psychiatrie en met somatische </w:t>
            </w:r>
            <w:r w:rsidR="00E078FA">
              <w:rPr>
                <w:rFonts w:ascii="Arial" w:hAnsi="Arial"/>
                <w:sz w:val="20"/>
                <w:szCs w:val="20"/>
              </w:rPr>
              <w:t>co morbiditeit</w:t>
            </w:r>
            <w:r>
              <w:rPr>
                <w:rFonts w:ascii="Arial" w:hAnsi="Arial"/>
                <w:sz w:val="20"/>
                <w:szCs w:val="20"/>
              </w:rPr>
              <w:t xml:space="preserve">. Waardoor </w:t>
            </w:r>
            <w:r>
              <w:rPr>
                <w:rFonts w:ascii="Arial" w:hAnsi="Arial"/>
                <w:sz w:val="20"/>
                <w:szCs w:val="20"/>
              </w:rPr>
              <w:lastRenderedPageBreak/>
              <w:t>jij als medisch professional kennis kan maken met de psychiatrie en je vaardigheden kan vergroten</w:t>
            </w:r>
          </w:p>
          <w:p w:rsidR="004A5D86" w:rsidRDefault="00DE4541" w:rsidP="004A5D86">
            <w:pPr>
              <w:pStyle w:val="BodyA"/>
              <w:rPr>
                <w:rFonts w:ascii="Arial" w:eastAsia="Arial" w:hAnsi="Arial" w:cs="Arial"/>
                <w:sz w:val="20"/>
                <w:szCs w:val="20"/>
              </w:rPr>
            </w:pPr>
            <w:r>
              <w:rPr>
                <w:rFonts w:ascii="Arial" w:hAnsi="Arial"/>
                <w:sz w:val="20"/>
                <w:szCs w:val="20"/>
              </w:rPr>
              <w:t>Accreditatie is aangevraagd</w:t>
            </w:r>
            <w:r w:rsidR="004A5D86">
              <w:rPr>
                <w:rFonts w:ascii="Arial" w:hAnsi="Arial"/>
                <w:sz w:val="20"/>
                <w:szCs w:val="20"/>
              </w:rPr>
              <w:t>.</w:t>
            </w:r>
          </w:p>
          <w:p w:rsidR="004A5D86" w:rsidRDefault="004A5D86" w:rsidP="004A5D86">
            <w:pPr>
              <w:pStyle w:val="BodyA"/>
              <w:rPr>
                <w:rFonts w:ascii="Arial" w:eastAsia="Arial" w:hAnsi="Arial" w:cs="Arial"/>
                <w:sz w:val="20"/>
                <w:szCs w:val="20"/>
              </w:rPr>
            </w:pPr>
            <w:r>
              <w:rPr>
                <w:rFonts w:ascii="Arial" w:eastAsia="Arial" w:hAnsi="Arial" w:cs="Arial"/>
                <w:sz w:val="20"/>
                <w:szCs w:val="20"/>
              </w:rPr>
              <w:br/>
            </w:r>
          </w:p>
          <w:p w:rsidR="004A5D86" w:rsidRDefault="004A5D86" w:rsidP="004A5D86">
            <w:pPr>
              <w:pStyle w:val="BodyA"/>
              <w:rPr>
                <w:rFonts w:ascii="Arial" w:hAnsi="Arial"/>
                <w:b/>
                <w:bCs/>
                <w:sz w:val="20"/>
                <w:szCs w:val="20"/>
              </w:rPr>
            </w:pPr>
            <w:r>
              <w:rPr>
                <w:rFonts w:ascii="Arial" w:hAnsi="Arial"/>
                <w:b/>
                <w:bCs/>
                <w:sz w:val="20"/>
                <w:szCs w:val="20"/>
              </w:rPr>
              <w:t>Het Programma:</w:t>
            </w:r>
          </w:p>
          <w:p w:rsidR="00605D5B" w:rsidRDefault="00605D5B" w:rsidP="004A5D86">
            <w:pPr>
              <w:pStyle w:val="BodyA"/>
              <w:rPr>
                <w:rFonts w:ascii="Arial" w:hAnsi="Arial"/>
                <w:b/>
                <w:bCs/>
                <w:sz w:val="20"/>
                <w:szCs w:val="20"/>
              </w:rPr>
            </w:pPr>
          </w:p>
          <w:p w:rsidR="00605D5B" w:rsidRPr="00605D5B" w:rsidRDefault="00605D5B" w:rsidP="00605D5B">
            <w:pPr>
              <w:pStyle w:val="Default"/>
              <w:spacing w:line="276" w:lineRule="auto"/>
              <w:rPr>
                <w:rFonts w:ascii="Arial" w:eastAsia="Arial" w:hAnsi="Arial" w:cs="Arial"/>
                <w:sz w:val="20"/>
                <w:szCs w:val="20"/>
              </w:rPr>
            </w:pPr>
            <w:r>
              <w:rPr>
                <w:rFonts w:ascii="Arial" w:hAnsi="Arial"/>
                <w:sz w:val="20"/>
                <w:szCs w:val="20"/>
              </w:rPr>
              <w:t>10.00 – 10.05</w:t>
            </w:r>
            <w:r>
              <w:rPr>
                <w:rFonts w:ascii="Arial" w:hAnsi="Arial"/>
                <w:sz w:val="20"/>
                <w:szCs w:val="20"/>
              </w:rPr>
              <w:tab/>
              <w:t>Welkomstwoord Het leerdoel is de bewustwording van het belang van het samenwerken in de zorgketen en de netwerkgeneeskunde                 Tim Walrave</w:t>
            </w:r>
          </w:p>
          <w:p w:rsidR="006C0CBC" w:rsidRDefault="006C0CBC" w:rsidP="00605D5B">
            <w:pPr>
              <w:pStyle w:val="Default"/>
              <w:spacing w:line="276" w:lineRule="auto"/>
              <w:rPr>
                <w:rFonts w:ascii="Arial" w:hAnsi="Arial"/>
                <w:sz w:val="20"/>
                <w:szCs w:val="20"/>
              </w:rPr>
            </w:pPr>
          </w:p>
          <w:p w:rsidR="00605D5B" w:rsidRDefault="00605D5B" w:rsidP="00605D5B">
            <w:pPr>
              <w:pStyle w:val="Default"/>
              <w:spacing w:line="276" w:lineRule="auto"/>
              <w:rPr>
                <w:rFonts w:ascii="Arial" w:hAnsi="Arial"/>
                <w:sz w:val="20"/>
                <w:szCs w:val="20"/>
              </w:rPr>
            </w:pPr>
            <w:r>
              <w:rPr>
                <w:rFonts w:ascii="Arial" w:hAnsi="Arial"/>
                <w:sz w:val="20"/>
                <w:szCs w:val="20"/>
              </w:rPr>
              <w:t>10.05  -  10.45   Eem psychotische patiënt met somatische complicaties    Halil Özkal</w:t>
            </w:r>
          </w:p>
          <w:p w:rsidR="006C0CBC" w:rsidRDefault="006C0CBC" w:rsidP="00605D5B">
            <w:pPr>
              <w:pStyle w:val="Default"/>
              <w:spacing w:line="276" w:lineRule="auto"/>
              <w:rPr>
                <w:rFonts w:ascii="Arial" w:hAnsi="Arial"/>
                <w:sz w:val="20"/>
                <w:szCs w:val="20"/>
              </w:rPr>
            </w:pPr>
          </w:p>
          <w:p w:rsidR="00605D5B" w:rsidRDefault="00E078FA" w:rsidP="00605D5B">
            <w:pPr>
              <w:pStyle w:val="Default"/>
              <w:spacing w:line="276" w:lineRule="auto"/>
              <w:rPr>
                <w:rFonts w:ascii="Arial" w:eastAsia="Arial" w:hAnsi="Arial" w:cs="Arial"/>
                <w:sz w:val="20"/>
                <w:szCs w:val="20"/>
              </w:rPr>
            </w:pPr>
            <w:r>
              <w:rPr>
                <w:rFonts w:ascii="Arial" w:hAnsi="Arial"/>
                <w:sz w:val="20"/>
                <w:szCs w:val="20"/>
              </w:rPr>
              <w:t>10.45 - 11.15</w:t>
            </w:r>
            <w:r w:rsidR="00605D5B">
              <w:rPr>
                <w:rFonts w:ascii="Arial" w:hAnsi="Arial"/>
                <w:sz w:val="20"/>
                <w:szCs w:val="20"/>
              </w:rPr>
              <w:t xml:space="preserve">   </w:t>
            </w:r>
            <w:r w:rsidR="00605D5B">
              <w:rPr>
                <w:rFonts w:ascii="Arial" w:hAnsi="Arial"/>
                <w:sz w:val="20"/>
                <w:szCs w:val="20"/>
              </w:rPr>
              <w:tab/>
              <w:t>Koffie</w:t>
            </w:r>
          </w:p>
          <w:p w:rsidR="006C0CBC" w:rsidRDefault="006C0CBC" w:rsidP="00605D5B">
            <w:pPr>
              <w:pStyle w:val="Default"/>
              <w:spacing w:line="276" w:lineRule="auto"/>
              <w:rPr>
                <w:rFonts w:ascii="Arial" w:hAnsi="Arial"/>
                <w:sz w:val="20"/>
                <w:szCs w:val="20"/>
              </w:rPr>
            </w:pPr>
          </w:p>
          <w:p w:rsidR="00605D5B" w:rsidRDefault="00E078FA" w:rsidP="00605D5B">
            <w:pPr>
              <w:pStyle w:val="Default"/>
              <w:spacing w:line="276" w:lineRule="auto"/>
              <w:rPr>
                <w:rFonts w:ascii="Arial" w:hAnsi="Arial"/>
                <w:sz w:val="20"/>
                <w:szCs w:val="20"/>
              </w:rPr>
            </w:pPr>
            <w:r>
              <w:rPr>
                <w:rFonts w:ascii="Arial" w:hAnsi="Arial"/>
                <w:sz w:val="20"/>
                <w:szCs w:val="20"/>
              </w:rPr>
              <w:t>11.15</w:t>
            </w:r>
            <w:r w:rsidR="00605D5B">
              <w:rPr>
                <w:rFonts w:ascii="Arial" w:hAnsi="Arial"/>
                <w:sz w:val="20"/>
                <w:szCs w:val="20"/>
              </w:rPr>
              <w:t xml:space="preserve">  -  11.45  Casus Delier en neurowetenschappen                      Cornelis Blanksma</w:t>
            </w:r>
          </w:p>
          <w:p w:rsidR="00605D5B" w:rsidRPr="00605D5B" w:rsidRDefault="00605D5B" w:rsidP="00605D5B">
            <w:pPr>
              <w:pStyle w:val="Default"/>
              <w:spacing w:line="276" w:lineRule="auto"/>
              <w:rPr>
                <w:rFonts w:ascii="Arial" w:eastAsia="Arial" w:hAnsi="Arial" w:cs="Arial"/>
                <w:sz w:val="20"/>
                <w:szCs w:val="20"/>
              </w:rPr>
            </w:pPr>
            <w:r>
              <w:rPr>
                <w:rFonts w:ascii="Arial" w:eastAsia="Arial" w:hAnsi="Arial" w:cs="Arial"/>
                <w:sz w:val="20"/>
                <w:szCs w:val="20"/>
              </w:rPr>
              <w:t>Bespreken van de onmacht die ontstaat bij delier en gebruik van zelfmedicatie en de positieve effecten van toenemende bewustwording en verander-motivatie. Leerdoel: bewustwording van de curatieve aspecten van zelfreflectie.</w:t>
            </w:r>
            <w:r>
              <w:rPr>
                <w:rFonts w:ascii="Arial" w:hAnsi="Arial"/>
                <w:sz w:val="20"/>
                <w:szCs w:val="20"/>
              </w:rPr>
              <w:t xml:space="preserve">                                                      </w:t>
            </w:r>
          </w:p>
          <w:p w:rsidR="006C0CBC" w:rsidRDefault="006C0CBC" w:rsidP="00605D5B">
            <w:pPr>
              <w:pStyle w:val="Default"/>
              <w:spacing w:line="276" w:lineRule="auto"/>
              <w:rPr>
                <w:rFonts w:ascii="Arial" w:hAnsi="Arial"/>
                <w:sz w:val="20"/>
                <w:szCs w:val="20"/>
              </w:rPr>
            </w:pPr>
          </w:p>
          <w:p w:rsidR="00605D5B" w:rsidRDefault="006C0CBC" w:rsidP="00605D5B">
            <w:pPr>
              <w:pStyle w:val="Default"/>
              <w:spacing w:line="276" w:lineRule="auto"/>
              <w:rPr>
                <w:rFonts w:ascii="Arial" w:hAnsi="Arial"/>
                <w:sz w:val="20"/>
                <w:szCs w:val="20"/>
              </w:rPr>
            </w:pPr>
            <w:r>
              <w:rPr>
                <w:rFonts w:ascii="Arial" w:hAnsi="Arial"/>
                <w:sz w:val="20"/>
                <w:szCs w:val="20"/>
              </w:rPr>
              <w:t xml:space="preserve">11.45  -   </w:t>
            </w:r>
            <w:r w:rsidR="00605D5B">
              <w:rPr>
                <w:rFonts w:ascii="Arial" w:hAnsi="Arial"/>
                <w:sz w:val="20"/>
                <w:szCs w:val="20"/>
              </w:rPr>
              <w:t xml:space="preserve">12.15  Psychiatrie, </w:t>
            </w:r>
            <w:proofErr w:type="spellStart"/>
            <w:r w:rsidR="00605D5B">
              <w:rPr>
                <w:rFonts w:ascii="Arial" w:hAnsi="Arial"/>
                <w:sz w:val="20"/>
                <w:szCs w:val="20"/>
              </w:rPr>
              <w:t>somatiek</w:t>
            </w:r>
            <w:proofErr w:type="spellEnd"/>
            <w:r w:rsidR="00605D5B">
              <w:rPr>
                <w:rFonts w:ascii="Arial" w:hAnsi="Arial"/>
                <w:sz w:val="20"/>
                <w:szCs w:val="20"/>
              </w:rPr>
              <w:t xml:space="preserve"> en de Wet                                     Lia Verlinde</w:t>
            </w:r>
          </w:p>
          <w:p w:rsidR="00605D5B" w:rsidRDefault="00605D5B" w:rsidP="00605D5B">
            <w:pPr>
              <w:pStyle w:val="Default"/>
              <w:spacing w:line="276" w:lineRule="auto"/>
              <w:rPr>
                <w:rFonts w:ascii="Arial" w:hAnsi="Arial"/>
                <w:sz w:val="20"/>
                <w:szCs w:val="20"/>
              </w:rPr>
            </w:pPr>
            <w:r>
              <w:rPr>
                <w:rFonts w:ascii="Arial" w:hAnsi="Arial"/>
                <w:sz w:val="20"/>
                <w:szCs w:val="20"/>
              </w:rPr>
              <w:t>Kennis overdracht en interactieve bewustwo</w:t>
            </w:r>
            <w:r w:rsidR="006C0CBC">
              <w:rPr>
                <w:rFonts w:ascii="Arial" w:hAnsi="Arial"/>
                <w:sz w:val="20"/>
                <w:szCs w:val="20"/>
              </w:rPr>
              <w:t>rding bij de verschillende juri</w:t>
            </w:r>
            <w:r>
              <w:rPr>
                <w:rFonts w:ascii="Arial" w:hAnsi="Arial"/>
                <w:sz w:val="20"/>
                <w:szCs w:val="20"/>
              </w:rPr>
              <w:t>dische dilemma’s bij psychiatrische en somatische behandeling binnen de kaders van de Nederland</w:t>
            </w:r>
            <w:r w:rsidR="006C0CBC">
              <w:rPr>
                <w:rFonts w:ascii="Arial" w:hAnsi="Arial"/>
                <w:sz w:val="20"/>
                <w:szCs w:val="20"/>
              </w:rPr>
              <w:t>se wetgeving in de gezondheidsz</w:t>
            </w:r>
            <w:r>
              <w:rPr>
                <w:rFonts w:ascii="Arial" w:hAnsi="Arial"/>
                <w:sz w:val="20"/>
                <w:szCs w:val="20"/>
              </w:rPr>
              <w:t>org</w:t>
            </w:r>
          </w:p>
          <w:p w:rsidR="006C0CBC" w:rsidRDefault="006C0CBC" w:rsidP="00605D5B">
            <w:pPr>
              <w:pStyle w:val="Default"/>
              <w:spacing w:line="276" w:lineRule="auto"/>
              <w:rPr>
                <w:rFonts w:ascii="Arial" w:hAnsi="Arial"/>
                <w:sz w:val="20"/>
                <w:szCs w:val="20"/>
              </w:rPr>
            </w:pPr>
          </w:p>
          <w:p w:rsidR="00605D5B" w:rsidRDefault="00605D5B" w:rsidP="00605D5B">
            <w:pPr>
              <w:pStyle w:val="Default"/>
              <w:spacing w:line="276" w:lineRule="auto"/>
              <w:rPr>
                <w:rFonts w:ascii="Arial" w:hAnsi="Arial"/>
                <w:sz w:val="20"/>
                <w:szCs w:val="20"/>
              </w:rPr>
            </w:pPr>
            <w:r>
              <w:rPr>
                <w:rFonts w:ascii="Arial" w:hAnsi="Arial"/>
                <w:sz w:val="20"/>
                <w:szCs w:val="20"/>
              </w:rPr>
              <w:t xml:space="preserve">12.15 - 13.15   </w:t>
            </w:r>
            <w:r>
              <w:rPr>
                <w:rFonts w:ascii="Arial" w:hAnsi="Arial"/>
                <w:sz w:val="20"/>
                <w:szCs w:val="20"/>
              </w:rPr>
              <w:tab/>
              <w:t>Lunch</w:t>
            </w:r>
          </w:p>
          <w:p w:rsidR="006C0CBC" w:rsidRDefault="006C0CBC" w:rsidP="00605D5B">
            <w:pPr>
              <w:pStyle w:val="Default"/>
              <w:spacing w:line="276" w:lineRule="auto"/>
              <w:rPr>
                <w:rFonts w:ascii="Arial" w:hAnsi="Arial"/>
                <w:sz w:val="20"/>
                <w:szCs w:val="20"/>
              </w:rPr>
            </w:pPr>
          </w:p>
          <w:p w:rsidR="00605D5B" w:rsidRDefault="00E078FA" w:rsidP="00605D5B">
            <w:pPr>
              <w:pStyle w:val="Default"/>
              <w:spacing w:line="276" w:lineRule="auto"/>
              <w:rPr>
                <w:rFonts w:ascii="Arial" w:hAnsi="Arial"/>
                <w:sz w:val="20"/>
                <w:szCs w:val="20"/>
              </w:rPr>
            </w:pPr>
            <w:r>
              <w:rPr>
                <w:rFonts w:ascii="Arial" w:hAnsi="Arial"/>
                <w:sz w:val="20"/>
                <w:szCs w:val="20"/>
              </w:rPr>
              <w:t>13.15 – 14.00</w:t>
            </w:r>
            <w:r w:rsidR="00605D5B">
              <w:rPr>
                <w:rFonts w:ascii="Arial" w:hAnsi="Arial"/>
                <w:sz w:val="20"/>
                <w:szCs w:val="20"/>
              </w:rPr>
              <w:tab/>
            </w:r>
            <w:r>
              <w:rPr>
                <w:rFonts w:ascii="Arial" w:hAnsi="Arial"/>
                <w:sz w:val="20"/>
                <w:szCs w:val="20"/>
              </w:rPr>
              <w:t>Psychotische stoornissen</w:t>
            </w:r>
            <w:r>
              <w:rPr>
                <w:rFonts w:ascii="Arial" w:hAnsi="Arial"/>
                <w:sz w:val="20"/>
                <w:szCs w:val="20"/>
              </w:rPr>
              <w:tab/>
              <w:t xml:space="preserve">                                 Jihane Karmaoui  </w:t>
            </w:r>
          </w:p>
          <w:p w:rsidR="00605D5B" w:rsidRDefault="00605D5B" w:rsidP="00605D5B">
            <w:pPr>
              <w:pStyle w:val="Default"/>
              <w:spacing w:line="276" w:lineRule="auto"/>
              <w:rPr>
                <w:rFonts w:ascii="Arial" w:hAnsi="Arial"/>
                <w:sz w:val="20"/>
                <w:szCs w:val="20"/>
              </w:rPr>
            </w:pPr>
            <w:r>
              <w:rPr>
                <w:rFonts w:ascii="Arial" w:hAnsi="Arial"/>
                <w:sz w:val="20"/>
                <w:szCs w:val="20"/>
              </w:rPr>
              <w:t>Bespreken van de</w:t>
            </w:r>
            <w:r w:rsidR="00E078FA">
              <w:rPr>
                <w:rFonts w:ascii="Arial" w:hAnsi="Arial"/>
                <w:sz w:val="20"/>
                <w:szCs w:val="20"/>
              </w:rPr>
              <w:t xml:space="preserve"> psychotische stoornis met </w:t>
            </w:r>
            <w:r>
              <w:rPr>
                <w:rFonts w:ascii="Arial" w:hAnsi="Arial"/>
                <w:sz w:val="20"/>
                <w:szCs w:val="20"/>
              </w:rPr>
              <w:t xml:space="preserve"> </w:t>
            </w:r>
            <w:r w:rsidR="00E078FA">
              <w:rPr>
                <w:rFonts w:ascii="Arial" w:hAnsi="Arial"/>
                <w:sz w:val="20"/>
                <w:szCs w:val="20"/>
              </w:rPr>
              <w:t>casuïstiek</w:t>
            </w:r>
            <w:r>
              <w:rPr>
                <w:rFonts w:ascii="Arial" w:hAnsi="Arial"/>
                <w:sz w:val="20"/>
                <w:szCs w:val="20"/>
              </w:rPr>
              <w:t>, waarbij casus gerelateerd de diagnostiek en d</w:t>
            </w:r>
            <w:r w:rsidR="00E078FA">
              <w:rPr>
                <w:rFonts w:ascii="Arial" w:hAnsi="Arial"/>
                <w:sz w:val="20"/>
                <w:szCs w:val="20"/>
              </w:rPr>
              <w:t xml:space="preserve">e behandelmogelijkheden </w:t>
            </w:r>
            <w:r>
              <w:rPr>
                <w:rFonts w:ascii="Arial" w:hAnsi="Arial"/>
                <w:sz w:val="20"/>
                <w:szCs w:val="20"/>
              </w:rPr>
              <w:t>worden besproken. Leerdoel: vergroten van de diagnostische kennis en de therapeutische mogelijkheden bij psychotische stoor</w:t>
            </w:r>
            <w:r w:rsidR="00E078FA">
              <w:rPr>
                <w:rFonts w:ascii="Arial" w:hAnsi="Arial"/>
                <w:sz w:val="20"/>
                <w:szCs w:val="20"/>
              </w:rPr>
              <w:t>nissen</w:t>
            </w:r>
            <w:r>
              <w:rPr>
                <w:rFonts w:ascii="Arial" w:hAnsi="Arial"/>
                <w:sz w:val="20"/>
                <w:szCs w:val="20"/>
              </w:rPr>
              <w:t>.</w:t>
            </w:r>
          </w:p>
          <w:p w:rsidR="00605D5B" w:rsidRDefault="00605D5B" w:rsidP="00605D5B">
            <w:pPr>
              <w:pStyle w:val="Default"/>
              <w:spacing w:line="276" w:lineRule="auto"/>
              <w:rPr>
                <w:rFonts w:ascii="Arial" w:hAnsi="Arial"/>
                <w:sz w:val="20"/>
                <w:szCs w:val="20"/>
              </w:rPr>
            </w:pPr>
          </w:p>
          <w:p w:rsidR="00E078FA" w:rsidRDefault="00E078FA" w:rsidP="00E078FA">
            <w:pPr>
              <w:pStyle w:val="Default"/>
              <w:spacing w:line="276" w:lineRule="auto"/>
              <w:rPr>
                <w:rFonts w:ascii="Arial" w:eastAsia="Arial" w:hAnsi="Arial" w:cs="Arial"/>
                <w:sz w:val="20"/>
                <w:szCs w:val="20"/>
              </w:rPr>
            </w:pPr>
            <w:r>
              <w:rPr>
                <w:rFonts w:ascii="Arial" w:hAnsi="Arial"/>
                <w:sz w:val="20"/>
                <w:szCs w:val="20"/>
              </w:rPr>
              <w:t>14.00 - 14.30</w:t>
            </w:r>
            <w:r w:rsidR="006C0CBC">
              <w:rPr>
                <w:rFonts w:ascii="Arial" w:hAnsi="Arial"/>
                <w:sz w:val="20"/>
                <w:szCs w:val="20"/>
              </w:rPr>
              <w:tab/>
            </w:r>
            <w:r>
              <w:rPr>
                <w:rFonts w:ascii="Arial" w:eastAsia="Arial" w:hAnsi="Arial" w:cs="Arial"/>
                <w:sz w:val="20"/>
                <w:szCs w:val="20"/>
              </w:rPr>
              <w:t>Casus Bespreking  Bipolaire patiënt met co morbiditeit                   Mischa van Bendegem</w:t>
            </w:r>
            <w:r>
              <w:rPr>
                <w:rFonts w:ascii="Arial" w:eastAsia="Arial" w:hAnsi="Arial" w:cs="Arial"/>
                <w:sz w:val="20"/>
                <w:szCs w:val="20"/>
              </w:rPr>
              <w:tab/>
            </w:r>
            <w:r>
              <w:rPr>
                <w:rFonts w:ascii="Arial" w:eastAsia="Arial" w:hAnsi="Arial" w:cs="Arial"/>
                <w:sz w:val="20"/>
                <w:szCs w:val="20"/>
              </w:rPr>
              <w:tab/>
            </w:r>
          </w:p>
          <w:p w:rsidR="00E078FA" w:rsidRDefault="00E078FA" w:rsidP="00E078FA">
            <w:pPr>
              <w:pStyle w:val="Default"/>
              <w:spacing w:line="276" w:lineRule="auto"/>
              <w:rPr>
                <w:rFonts w:ascii="Arial" w:eastAsia="Arial" w:hAnsi="Arial" w:cs="Arial"/>
                <w:sz w:val="20"/>
                <w:szCs w:val="20"/>
              </w:rPr>
            </w:pPr>
            <w:r>
              <w:rPr>
                <w:rFonts w:ascii="Arial" w:eastAsia="Arial" w:hAnsi="Arial" w:cs="Arial"/>
                <w:sz w:val="20"/>
                <w:szCs w:val="20"/>
              </w:rPr>
              <w:t xml:space="preserve">Bespreken van casuïstiek waarbij de zorgketen en de netwerkgeneeskunde belicht wordt. Leerdoel: Welke patiënten groepen kunnen binnen de eerste lijn en binnen de somatische geneeskunde behandeld worden en wanneer is verwijzing naar de psychiater noodzakelijk? </w:t>
            </w:r>
          </w:p>
          <w:p w:rsidR="004A5D86" w:rsidRDefault="004A5D86" w:rsidP="004A5D86">
            <w:pPr>
              <w:pStyle w:val="Default"/>
              <w:spacing w:line="276" w:lineRule="auto"/>
              <w:rPr>
                <w:rFonts w:ascii="Arial" w:hAnsi="Arial"/>
                <w:sz w:val="20"/>
                <w:szCs w:val="20"/>
              </w:rPr>
            </w:pPr>
          </w:p>
          <w:p w:rsidR="004A5D86" w:rsidRDefault="00E078FA" w:rsidP="004A5D86">
            <w:pPr>
              <w:pStyle w:val="Default"/>
              <w:spacing w:line="276" w:lineRule="auto"/>
              <w:rPr>
                <w:rFonts w:ascii="Arial" w:hAnsi="Arial"/>
                <w:sz w:val="20"/>
                <w:szCs w:val="20"/>
              </w:rPr>
            </w:pPr>
            <w:r>
              <w:rPr>
                <w:rFonts w:ascii="Arial" w:hAnsi="Arial"/>
                <w:sz w:val="20"/>
                <w:szCs w:val="20"/>
              </w:rPr>
              <w:t>14.30 – 15.00</w:t>
            </w:r>
            <w:r w:rsidR="004A5D86">
              <w:rPr>
                <w:rFonts w:ascii="Arial" w:hAnsi="Arial"/>
                <w:sz w:val="20"/>
                <w:szCs w:val="20"/>
              </w:rPr>
              <w:t xml:space="preserve">    Thee</w:t>
            </w:r>
          </w:p>
          <w:p w:rsidR="004A5D86" w:rsidRDefault="004A5D86" w:rsidP="004A5D86">
            <w:pPr>
              <w:pStyle w:val="Default"/>
              <w:spacing w:line="276" w:lineRule="auto"/>
              <w:rPr>
                <w:rFonts w:ascii="Arial" w:eastAsia="Arial" w:hAnsi="Arial" w:cs="Arial"/>
                <w:sz w:val="20"/>
                <w:szCs w:val="20"/>
              </w:rPr>
            </w:pPr>
          </w:p>
          <w:p w:rsidR="00E078FA" w:rsidRDefault="004A5D86" w:rsidP="00E078FA">
            <w:pPr>
              <w:pStyle w:val="Default"/>
              <w:spacing w:line="276" w:lineRule="auto"/>
              <w:rPr>
                <w:rFonts w:ascii="Arial" w:eastAsia="Arial" w:hAnsi="Arial" w:cs="Arial"/>
                <w:sz w:val="20"/>
                <w:szCs w:val="20"/>
              </w:rPr>
            </w:pPr>
            <w:r>
              <w:rPr>
                <w:rFonts w:ascii="Arial" w:hAnsi="Arial"/>
                <w:sz w:val="20"/>
                <w:szCs w:val="20"/>
              </w:rPr>
              <w:t xml:space="preserve">15.05 - 15.45 </w:t>
            </w:r>
            <w:r w:rsidR="006C0CBC">
              <w:rPr>
                <w:rFonts w:ascii="Arial" w:eastAsia="Arial" w:hAnsi="Arial" w:cs="Arial"/>
                <w:sz w:val="20"/>
                <w:szCs w:val="20"/>
              </w:rPr>
              <w:tab/>
            </w:r>
            <w:r w:rsidR="00E078FA">
              <w:rPr>
                <w:rFonts w:ascii="Arial" w:hAnsi="Arial"/>
                <w:sz w:val="20"/>
                <w:szCs w:val="20"/>
              </w:rPr>
              <w:t xml:space="preserve">Wat is er aan de hand? </w:t>
            </w:r>
            <w:r w:rsidR="00E078FA">
              <w:rPr>
                <w:rFonts w:ascii="Arial" w:eastAsia="Arial" w:hAnsi="Arial" w:cs="Arial"/>
                <w:sz w:val="20"/>
                <w:szCs w:val="20"/>
              </w:rPr>
              <w:tab/>
            </w:r>
            <w:r w:rsidR="00E078FA">
              <w:rPr>
                <w:rFonts w:ascii="Arial" w:eastAsia="Arial" w:hAnsi="Arial" w:cs="Arial"/>
                <w:sz w:val="20"/>
                <w:szCs w:val="20"/>
              </w:rPr>
              <w:tab/>
              <w:t xml:space="preserve">                               Tim Walrave</w:t>
            </w:r>
          </w:p>
          <w:p w:rsidR="00E078FA" w:rsidRDefault="00E078FA" w:rsidP="00E078FA">
            <w:pPr>
              <w:pStyle w:val="Default"/>
              <w:spacing w:line="276" w:lineRule="auto"/>
              <w:rPr>
                <w:rFonts w:ascii="Arial" w:eastAsia="Arial" w:hAnsi="Arial" w:cs="Arial"/>
                <w:sz w:val="20"/>
                <w:szCs w:val="20"/>
              </w:rPr>
            </w:pPr>
            <w:r>
              <w:rPr>
                <w:rFonts w:ascii="Arial" w:eastAsia="Arial" w:hAnsi="Arial" w:cs="Arial"/>
                <w:sz w:val="20"/>
                <w:szCs w:val="20"/>
              </w:rPr>
              <w:t>Besproken wordt de Acute Psychiatrie op de Spoed Eisende Hulp van een algemeen ziekenhuis en het intercollegiaal overleg tussen somatisch specialisten en psychiater en de casuïstiek waarbij sprake is van een psychiatrische en somatische co-morbiditeit.</w:t>
            </w:r>
          </w:p>
          <w:p w:rsidR="00E078FA" w:rsidRPr="006C0CBC" w:rsidRDefault="00E078FA" w:rsidP="00E078FA">
            <w:pPr>
              <w:pStyle w:val="Default"/>
              <w:spacing w:line="276" w:lineRule="auto"/>
              <w:rPr>
                <w:rFonts w:ascii="Arial" w:eastAsia="Arial" w:hAnsi="Arial" w:cs="Arial"/>
                <w:sz w:val="20"/>
                <w:szCs w:val="20"/>
              </w:rPr>
            </w:pPr>
            <w:r>
              <w:rPr>
                <w:rFonts w:ascii="Arial" w:eastAsia="Arial" w:hAnsi="Arial" w:cs="Arial"/>
                <w:sz w:val="20"/>
                <w:szCs w:val="20"/>
              </w:rPr>
              <w:t>Leerdoel: Hoe kan je goede zorg leveren met oog voor zowel de somatische als de psychiatrische aspecten van de patiënt.</w:t>
            </w:r>
          </w:p>
          <w:p w:rsidR="006C0CBC" w:rsidRDefault="006C0CBC" w:rsidP="006C0CBC">
            <w:pPr>
              <w:pStyle w:val="Default"/>
              <w:spacing w:line="276" w:lineRule="auto"/>
              <w:rPr>
                <w:rFonts w:ascii="Arial" w:eastAsia="Arial" w:hAnsi="Arial" w:cs="Arial"/>
                <w:sz w:val="20"/>
                <w:szCs w:val="20"/>
              </w:rPr>
            </w:pPr>
          </w:p>
          <w:p w:rsidR="006C0CBC" w:rsidRDefault="004A5D86" w:rsidP="006C0CBC">
            <w:pPr>
              <w:pStyle w:val="Default"/>
              <w:spacing w:line="276" w:lineRule="auto"/>
              <w:rPr>
                <w:rFonts w:ascii="Arial" w:hAnsi="Arial"/>
                <w:sz w:val="20"/>
                <w:szCs w:val="20"/>
              </w:rPr>
            </w:pPr>
            <w:r>
              <w:rPr>
                <w:rFonts w:ascii="Arial" w:eastAsia="Arial" w:hAnsi="Arial" w:cs="Arial"/>
                <w:sz w:val="20"/>
                <w:szCs w:val="20"/>
              </w:rPr>
              <w:t xml:space="preserve"> </w:t>
            </w:r>
            <w:r w:rsidR="006C0CBC">
              <w:rPr>
                <w:rFonts w:ascii="Arial" w:hAnsi="Arial"/>
                <w:sz w:val="20"/>
                <w:szCs w:val="20"/>
              </w:rPr>
              <w:t xml:space="preserve">15.45 - 15.55 </w:t>
            </w:r>
            <w:r w:rsidR="006C0CBC">
              <w:rPr>
                <w:rFonts w:ascii="Arial" w:hAnsi="Arial"/>
                <w:sz w:val="20"/>
                <w:szCs w:val="20"/>
              </w:rPr>
              <w:tab/>
              <w:t>Zijn er nog vragen?</w:t>
            </w:r>
            <w:r w:rsidR="006C0CBC">
              <w:rPr>
                <w:rFonts w:ascii="Arial" w:hAnsi="Arial"/>
                <w:sz w:val="20"/>
                <w:szCs w:val="20"/>
              </w:rPr>
              <w:tab/>
            </w:r>
            <w:r w:rsidR="006C0CBC">
              <w:rPr>
                <w:rFonts w:ascii="Arial" w:hAnsi="Arial"/>
                <w:sz w:val="20"/>
                <w:szCs w:val="20"/>
              </w:rPr>
              <w:tab/>
              <w:t xml:space="preserve">                       Tim Walrave</w:t>
            </w:r>
          </w:p>
          <w:p w:rsidR="006C0CBC" w:rsidRDefault="006C0CBC" w:rsidP="006C0CBC">
            <w:pPr>
              <w:pStyle w:val="Default"/>
              <w:spacing w:line="276" w:lineRule="auto"/>
              <w:rPr>
                <w:rFonts w:ascii="Arial" w:hAnsi="Arial"/>
                <w:sz w:val="20"/>
                <w:szCs w:val="20"/>
              </w:rPr>
            </w:pPr>
            <w:r>
              <w:rPr>
                <w:rFonts w:ascii="Arial" w:hAnsi="Arial"/>
                <w:sz w:val="20"/>
                <w:szCs w:val="20"/>
              </w:rPr>
              <w:t>Vragen worden besproken en er is mogelijkheid voor discussie.</w:t>
            </w:r>
          </w:p>
          <w:p w:rsidR="006C0CBC" w:rsidRDefault="006C0CBC" w:rsidP="006C0CBC">
            <w:pPr>
              <w:pStyle w:val="Default"/>
              <w:spacing w:line="276" w:lineRule="auto"/>
              <w:rPr>
                <w:rFonts w:ascii="Arial" w:eastAsia="Arial" w:hAnsi="Arial" w:cs="Arial"/>
                <w:sz w:val="20"/>
                <w:szCs w:val="20"/>
              </w:rPr>
            </w:pPr>
          </w:p>
          <w:p w:rsidR="006C0CBC" w:rsidRDefault="006C0CBC" w:rsidP="006C0CBC">
            <w:pPr>
              <w:pStyle w:val="Default"/>
              <w:spacing w:line="276" w:lineRule="auto"/>
              <w:rPr>
                <w:rFonts w:ascii="Arial" w:eastAsia="Arial" w:hAnsi="Arial" w:cs="Arial"/>
                <w:sz w:val="20"/>
                <w:szCs w:val="20"/>
              </w:rPr>
            </w:pPr>
            <w:r>
              <w:rPr>
                <w:rFonts w:ascii="Arial" w:hAnsi="Arial"/>
                <w:sz w:val="20"/>
                <w:szCs w:val="20"/>
              </w:rPr>
              <w:t>15.55 - 16.00</w:t>
            </w:r>
            <w:r>
              <w:rPr>
                <w:rFonts w:ascii="Arial" w:hAnsi="Arial"/>
                <w:sz w:val="20"/>
                <w:szCs w:val="20"/>
              </w:rPr>
              <w:tab/>
              <w:t>Afsluiting</w:t>
            </w:r>
            <w:r w:rsidR="00E078FA">
              <w:rPr>
                <w:rFonts w:ascii="Arial" w:hAnsi="Arial"/>
                <w:sz w:val="20"/>
                <w:szCs w:val="20"/>
              </w:rPr>
              <w:t xml:space="preserve"> en daarna mogelijkheid om na te praten met een hapje en een drankje</w:t>
            </w:r>
            <w:r>
              <w:rPr>
                <w:rFonts w:ascii="Arial" w:hAnsi="Arial"/>
                <w:sz w:val="20"/>
                <w:szCs w:val="20"/>
              </w:rPr>
              <w:t xml:space="preserve"> </w:t>
            </w:r>
            <w:r>
              <w:rPr>
                <w:rFonts w:ascii="Arial" w:hAnsi="Arial"/>
                <w:sz w:val="20"/>
                <w:szCs w:val="20"/>
              </w:rPr>
              <w:tab/>
            </w:r>
          </w:p>
          <w:p w:rsidR="006C0CBC" w:rsidRPr="00AC0D9F" w:rsidRDefault="006C0CBC" w:rsidP="006C0CBC">
            <w:pPr>
              <w:pStyle w:val="BodyA"/>
              <w:rPr>
                <w:rFonts w:ascii="Arial" w:eastAsia="Arial" w:hAnsi="Arial" w:cs="Arial"/>
                <w:sz w:val="20"/>
                <w:szCs w:val="20"/>
              </w:rPr>
            </w:pPr>
          </w:p>
          <w:p w:rsidR="004A5D86" w:rsidRDefault="004A5D86" w:rsidP="004A5D86">
            <w:pPr>
              <w:pStyle w:val="Default"/>
              <w:spacing w:line="276" w:lineRule="auto"/>
              <w:rPr>
                <w:rFonts w:ascii="Arial" w:eastAsia="Arial" w:hAnsi="Arial" w:cs="Arial"/>
                <w:sz w:val="20"/>
                <w:szCs w:val="20"/>
              </w:rPr>
            </w:pPr>
          </w:p>
          <w:p w:rsidR="004A5D86" w:rsidRDefault="004A5D86" w:rsidP="004A5D86">
            <w:pPr>
              <w:pStyle w:val="Default"/>
              <w:rPr>
                <w:rFonts w:ascii="Arial" w:eastAsia="Arial" w:hAnsi="Arial" w:cs="Arial"/>
                <w:sz w:val="20"/>
                <w:szCs w:val="20"/>
              </w:rPr>
            </w:pPr>
          </w:p>
          <w:p w:rsidR="004A5D86" w:rsidRDefault="004A5D86" w:rsidP="004A5D86">
            <w:pPr>
              <w:pStyle w:val="Default"/>
              <w:rPr>
                <w:rFonts w:ascii="Arial" w:eastAsia="Arial" w:hAnsi="Arial" w:cs="Arial"/>
                <w:b/>
                <w:bCs/>
                <w:sz w:val="20"/>
                <w:szCs w:val="20"/>
              </w:rPr>
            </w:pPr>
            <w:r>
              <w:rPr>
                <w:rFonts w:ascii="Arial" w:hAnsi="Arial"/>
                <w:b/>
                <w:bCs/>
                <w:sz w:val="20"/>
                <w:szCs w:val="20"/>
              </w:rPr>
              <w:lastRenderedPageBreak/>
              <w:t xml:space="preserve">Datum: </w:t>
            </w:r>
            <w:r>
              <w:rPr>
                <w:rFonts w:ascii="Arial" w:hAnsi="Arial"/>
                <w:b/>
                <w:bCs/>
                <w:sz w:val="20"/>
                <w:szCs w:val="20"/>
              </w:rPr>
              <w:tab/>
            </w:r>
            <w:r>
              <w:rPr>
                <w:rFonts w:ascii="Arial" w:hAnsi="Arial"/>
                <w:sz w:val="20"/>
                <w:szCs w:val="20"/>
              </w:rPr>
              <w:t>Vrijdag 16 juli 2021</w:t>
            </w:r>
          </w:p>
          <w:p w:rsidR="004A5D86" w:rsidRDefault="004A5D86" w:rsidP="004A5D86">
            <w:pPr>
              <w:pStyle w:val="Default"/>
              <w:rPr>
                <w:rFonts w:ascii="Arial" w:eastAsia="Arial" w:hAnsi="Arial" w:cs="Arial"/>
                <w:b/>
                <w:bCs/>
                <w:sz w:val="20"/>
                <w:szCs w:val="20"/>
              </w:rPr>
            </w:pPr>
            <w:r>
              <w:rPr>
                <w:rFonts w:ascii="Arial" w:hAnsi="Arial"/>
                <w:b/>
                <w:bCs/>
                <w:sz w:val="20"/>
                <w:szCs w:val="20"/>
              </w:rPr>
              <w:t xml:space="preserve">Locatie: </w:t>
            </w:r>
            <w:r>
              <w:rPr>
                <w:rFonts w:ascii="Arial" w:hAnsi="Arial"/>
                <w:b/>
                <w:bCs/>
                <w:sz w:val="20"/>
                <w:szCs w:val="20"/>
              </w:rPr>
              <w:tab/>
            </w:r>
            <w:r>
              <w:rPr>
                <w:rFonts w:ascii="Arial" w:hAnsi="Arial"/>
                <w:sz w:val="20"/>
                <w:szCs w:val="20"/>
              </w:rPr>
              <w:t>Helmertheater, Enschede Mediant en online</w:t>
            </w:r>
          </w:p>
          <w:p w:rsidR="004A5D86" w:rsidRDefault="004A5D86" w:rsidP="004A5D86">
            <w:pPr>
              <w:pStyle w:val="Default"/>
              <w:rPr>
                <w:rFonts w:ascii="Arial" w:eastAsia="Arial" w:hAnsi="Arial" w:cs="Arial"/>
                <w:b/>
                <w:bCs/>
                <w:sz w:val="20"/>
                <w:szCs w:val="20"/>
              </w:rPr>
            </w:pPr>
            <w:r>
              <w:rPr>
                <w:rFonts w:ascii="Arial" w:hAnsi="Arial"/>
                <w:b/>
                <w:bCs/>
                <w:sz w:val="20"/>
                <w:szCs w:val="20"/>
              </w:rPr>
              <w:t xml:space="preserve">Kosten: </w:t>
            </w:r>
            <w:r>
              <w:rPr>
                <w:rFonts w:ascii="Arial" w:hAnsi="Arial"/>
                <w:b/>
                <w:bCs/>
                <w:sz w:val="20"/>
                <w:szCs w:val="20"/>
              </w:rPr>
              <w:tab/>
            </w:r>
            <w:r>
              <w:rPr>
                <w:rFonts w:ascii="Arial" w:hAnsi="Arial"/>
                <w:sz w:val="20"/>
                <w:szCs w:val="20"/>
              </w:rPr>
              <w:t xml:space="preserve">Gratis, reserveren verplicht. </w:t>
            </w:r>
          </w:p>
          <w:p w:rsidR="004A5D86" w:rsidRDefault="004A5D86" w:rsidP="004A5D86">
            <w:pPr>
              <w:pStyle w:val="Default"/>
              <w:rPr>
                <w:rFonts w:ascii="Arial" w:eastAsia="Arial" w:hAnsi="Arial" w:cs="Arial"/>
                <w:sz w:val="20"/>
                <w:szCs w:val="20"/>
              </w:rPr>
            </w:pPr>
          </w:p>
          <w:p w:rsidR="004A5D86" w:rsidRDefault="004A5D86" w:rsidP="004A5D86">
            <w:pPr>
              <w:pStyle w:val="Default"/>
              <w:rPr>
                <w:rFonts w:ascii="Arial" w:eastAsia="Arial" w:hAnsi="Arial" w:cs="Arial"/>
                <w:sz w:val="20"/>
                <w:szCs w:val="20"/>
              </w:rPr>
            </w:pPr>
            <w:r>
              <w:rPr>
                <w:rFonts w:ascii="Arial" w:hAnsi="Arial"/>
                <w:sz w:val="20"/>
                <w:szCs w:val="20"/>
              </w:rPr>
              <w:t>Tijdens deze Summerschool zullen d</w:t>
            </w:r>
            <w:r w:rsidR="006C0CBC">
              <w:rPr>
                <w:rFonts w:ascii="Arial" w:hAnsi="Arial"/>
                <w:sz w:val="20"/>
                <w:szCs w:val="20"/>
              </w:rPr>
              <w:t xml:space="preserve">e geldende COVID-19 maatregelen in acht genomen </w:t>
            </w:r>
            <w:r>
              <w:rPr>
                <w:rFonts w:ascii="Arial" w:hAnsi="Arial"/>
                <w:sz w:val="20"/>
                <w:szCs w:val="20"/>
              </w:rPr>
              <w:t xml:space="preserve"> worden.</w:t>
            </w:r>
          </w:p>
          <w:p w:rsidR="004A5D86" w:rsidRDefault="004A5D86" w:rsidP="004A5D86">
            <w:pPr>
              <w:pStyle w:val="Default"/>
              <w:rPr>
                <w:rFonts w:ascii="Arial" w:eastAsia="Arial" w:hAnsi="Arial" w:cs="Arial"/>
                <w:sz w:val="20"/>
                <w:szCs w:val="20"/>
              </w:rPr>
            </w:pPr>
          </w:p>
          <w:p w:rsidR="004A5D86" w:rsidRDefault="006C0CBC" w:rsidP="004A5D86">
            <w:pPr>
              <w:pStyle w:val="Default"/>
              <w:rPr>
                <w:rFonts w:ascii="Arial" w:eastAsia="Arial" w:hAnsi="Arial" w:cs="Arial"/>
                <w:b/>
                <w:bCs/>
                <w:sz w:val="20"/>
                <w:szCs w:val="20"/>
              </w:rPr>
            </w:pPr>
            <w:r>
              <w:rPr>
                <w:rFonts w:ascii="Arial" w:hAnsi="Arial"/>
                <w:b/>
                <w:bCs/>
                <w:sz w:val="20"/>
                <w:szCs w:val="20"/>
              </w:rPr>
              <w:t>Organisatie</w:t>
            </w:r>
            <w:r w:rsidR="004A5D86">
              <w:rPr>
                <w:rFonts w:ascii="Arial" w:hAnsi="Arial"/>
                <w:b/>
                <w:bCs/>
                <w:sz w:val="20"/>
                <w:szCs w:val="20"/>
              </w:rPr>
              <w:t xml:space="preserve">: </w:t>
            </w:r>
          </w:p>
          <w:p w:rsidR="004A5D86" w:rsidRDefault="004A5D86" w:rsidP="004A5D86">
            <w:pPr>
              <w:pStyle w:val="Default"/>
              <w:rPr>
                <w:rFonts w:ascii="Arial" w:eastAsia="Arial" w:hAnsi="Arial" w:cs="Arial"/>
                <w:sz w:val="20"/>
                <w:szCs w:val="20"/>
              </w:rPr>
            </w:pPr>
          </w:p>
          <w:p w:rsidR="004A5D86" w:rsidRDefault="004A5D86" w:rsidP="004A5D86">
            <w:pPr>
              <w:spacing w:after="0"/>
              <w:rPr>
                <w:rFonts w:ascii="Arial" w:hAnsi="Arial" w:cs="Arial"/>
                <w:sz w:val="20"/>
                <w:szCs w:val="20"/>
              </w:rPr>
            </w:pPr>
            <w:r>
              <w:rPr>
                <w:rFonts w:ascii="Arial" w:hAnsi="Arial" w:cs="Arial"/>
                <w:sz w:val="20"/>
                <w:szCs w:val="20"/>
              </w:rPr>
              <w:t>Tim Walrave, opleider psychiatrie Mediant</w:t>
            </w:r>
          </w:p>
          <w:p w:rsidR="004A5D86" w:rsidRPr="007C3E9C" w:rsidRDefault="006C0CBC" w:rsidP="004A5D86">
            <w:pPr>
              <w:spacing w:after="0"/>
              <w:rPr>
                <w:rFonts w:ascii="Arial" w:hAnsi="Arial" w:cs="Arial"/>
                <w:sz w:val="20"/>
                <w:szCs w:val="20"/>
              </w:rPr>
            </w:pPr>
            <w:r>
              <w:rPr>
                <w:rFonts w:ascii="Arial" w:hAnsi="Arial" w:cs="Arial"/>
                <w:sz w:val="20"/>
                <w:szCs w:val="20"/>
              </w:rPr>
              <w:t>Frederique Admiraal, management assistente Opleidingen Mediant</w:t>
            </w:r>
          </w:p>
          <w:p w:rsidR="004A5D86" w:rsidRPr="007C3E9C" w:rsidRDefault="004A5D86" w:rsidP="004A5D86">
            <w:pPr>
              <w:spacing w:after="0"/>
              <w:rPr>
                <w:rFonts w:ascii="Arial" w:hAnsi="Arial" w:cs="Arial"/>
                <w:sz w:val="20"/>
                <w:szCs w:val="20"/>
              </w:rPr>
            </w:pPr>
          </w:p>
          <w:p w:rsidR="004A5D86" w:rsidRPr="007C3E9C" w:rsidRDefault="004A5D86" w:rsidP="004A5D86">
            <w:pPr>
              <w:spacing w:after="0"/>
              <w:rPr>
                <w:rFonts w:ascii="Arial" w:hAnsi="Arial" w:cs="Arial"/>
                <w:sz w:val="20"/>
                <w:szCs w:val="20"/>
              </w:rPr>
            </w:pPr>
          </w:p>
          <w:p w:rsidR="004A5D86" w:rsidRPr="007C3E9C" w:rsidRDefault="004A5D86" w:rsidP="004A5D86">
            <w:pPr>
              <w:spacing w:after="0"/>
              <w:rPr>
                <w:rFonts w:ascii="Arial" w:hAnsi="Arial" w:cs="Arial"/>
                <w:sz w:val="20"/>
                <w:szCs w:val="20"/>
              </w:rPr>
            </w:pPr>
          </w:p>
          <w:p w:rsidR="004A5D86" w:rsidRPr="007C3E9C" w:rsidRDefault="004A5D86" w:rsidP="004A5D86">
            <w:pPr>
              <w:spacing w:after="0"/>
              <w:rPr>
                <w:rFonts w:ascii="Arial" w:hAnsi="Arial" w:cs="Arial"/>
                <w:sz w:val="20"/>
                <w:szCs w:val="20"/>
              </w:rPr>
            </w:pPr>
          </w:p>
          <w:p w:rsidR="004A5D86" w:rsidRPr="007C3E9C" w:rsidRDefault="004A5D86" w:rsidP="004A5D86">
            <w:pPr>
              <w:spacing w:after="0"/>
              <w:rPr>
                <w:rFonts w:ascii="Arial" w:hAnsi="Arial" w:cs="Arial"/>
                <w:sz w:val="20"/>
                <w:szCs w:val="20"/>
              </w:rPr>
            </w:pPr>
          </w:p>
          <w:p w:rsidR="004A5D86" w:rsidRPr="007C3E9C" w:rsidRDefault="004A5D86" w:rsidP="004A5D86">
            <w:pPr>
              <w:spacing w:after="0"/>
              <w:rPr>
                <w:rFonts w:ascii="Arial" w:hAnsi="Arial" w:cs="Arial"/>
                <w:sz w:val="20"/>
                <w:szCs w:val="20"/>
              </w:rPr>
            </w:pPr>
          </w:p>
        </w:tc>
      </w:tr>
      <w:tr w:rsidR="004A5D86" w:rsidRPr="007C3E9C" w:rsidTr="00605D5B">
        <w:tc>
          <w:tcPr>
            <w:tcW w:w="2660" w:type="dxa"/>
            <w:shd w:val="clear" w:color="auto" w:fill="auto"/>
          </w:tcPr>
          <w:p w:rsidR="004A5D86" w:rsidRDefault="004A5D86" w:rsidP="004A5D86">
            <w:pPr>
              <w:spacing w:after="0"/>
              <w:rPr>
                <w:rFonts w:ascii="Arial" w:hAnsi="Arial" w:cs="Arial"/>
                <w:sz w:val="20"/>
                <w:szCs w:val="20"/>
              </w:rPr>
            </w:pPr>
          </w:p>
        </w:tc>
        <w:tc>
          <w:tcPr>
            <w:tcW w:w="8022" w:type="dxa"/>
            <w:shd w:val="clear" w:color="auto" w:fill="auto"/>
          </w:tcPr>
          <w:p w:rsidR="004A5D86" w:rsidRDefault="004A5D86" w:rsidP="004A5D86">
            <w:pPr>
              <w:pStyle w:val="BodyA"/>
              <w:rPr>
                <w:rFonts w:ascii="Arial" w:hAnsi="Arial"/>
                <w:b/>
                <w:bCs/>
                <w:sz w:val="20"/>
                <w:szCs w:val="20"/>
              </w:rPr>
            </w:pPr>
          </w:p>
        </w:tc>
      </w:tr>
    </w:tbl>
    <w:p w:rsidR="007C3E9C" w:rsidRDefault="007C3E9C" w:rsidP="007C3E9C">
      <w:pPr>
        <w:spacing w:after="0"/>
        <w:rPr>
          <w:rFonts w:ascii="Arial" w:hAnsi="Arial" w:cs="Arial"/>
          <w:sz w:val="20"/>
          <w:szCs w:val="20"/>
        </w:rPr>
      </w:pPr>
    </w:p>
    <w:p w:rsidR="002339AD" w:rsidRDefault="002339AD" w:rsidP="007C3E9C">
      <w:pPr>
        <w:spacing w:after="0"/>
        <w:rPr>
          <w:rFonts w:ascii="Arial" w:hAnsi="Arial" w:cs="Arial"/>
          <w:sz w:val="20"/>
          <w:szCs w:val="20"/>
        </w:rPr>
      </w:pPr>
    </w:p>
    <w:p w:rsidR="002339AD" w:rsidRDefault="002339AD" w:rsidP="007C3E9C">
      <w:pPr>
        <w:spacing w:after="0"/>
        <w:rPr>
          <w:rFonts w:ascii="Arial" w:hAnsi="Arial" w:cs="Arial"/>
          <w:sz w:val="20"/>
          <w:szCs w:val="20"/>
        </w:rPr>
      </w:pPr>
    </w:p>
    <w:sectPr w:rsidR="002339AD" w:rsidSect="002339AD">
      <w:footerReference w:type="default" r:id="rId8"/>
      <w:footerReference w:type="firs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91" w:rsidRDefault="005C1791" w:rsidP="007C3E9C">
      <w:pPr>
        <w:spacing w:after="0" w:line="240" w:lineRule="auto"/>
      </w:pPr>
      <w:r>
        <w:separator/>
      </w:r>
    </w:p>
  </w:endnote>
  <w:endnote w:type="continuationSeparator" w:id="0">
    <w:p w:rsidR="005C1791" w:rsidRDefault="005C1791" w:rsidP="007C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A" w:rsidRDefault="0037483A" w:rsidP="0037483A">
    <w:pPr>
      <w:pStyle w:val="Voettekst"/>
      <w:spacing w:line="3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6124"/>
      <w:gridCol w:w="3912"/>
    </w:tblGrid>
    <w:tr w:rsidR="0037483A">
      <w:trPr>
        <w:cantSplit/>
        <w:trHeight w:val="283"/>
      </w:trPr>
      <w:tc>
        <w:tcPr>
          <w:tcW w:w="10036" w:type="dxa"/>
          <w:gridSpan w:val="2"/>
        </w:tcPr>
        <w:p w:rsidR="0037483A" w:rsidRDefault="0037483A">
          <w:pPr>
            <w:framePr w:hSpace="142" w:wrap="around" w:vAnchor="page" w:hAnchor="page" w:x="1419" w:y="15990"/>
            <w:spacing w:line="227" w:lineRule="atLeast"/>
          </w:pPr>
        </w:p>
      </w:tc>
    </w:tr>
    <w:tr w:rsidR="0037483A">
      <w:trPr>
        <w:trHeight w:val="240"/>
      </w:trPr>
      <w:tc>
        <w:tcPr>
          <w:tcW w:w="6124" w:type="dxa"/>
        </w:tcPr>
        <w:p w:rsidR="0037483A" w:rsidRDefault="0037483A">
          <w:pPr>
            <w:framePr w:hSpace="142" w:wrap="around" w:vAnchor="page" w:hAnchor="page" w:x="1419" w:y="15990"/>
            <w:spacing w:line="227" w:lineRule="exact"/>
            <w:rPr>
              <w:b/>
              <w:sz w:val="15"/>
            </w:rPr>
          </w:pPr>
        </w:p>
      </w:tc>
      <w:tc>
        <w:tcPr>
          <w:tcW w:w="3912" w:type="dxa"/>
        </w:tcPr>
        <w:p w:rsidR="0037483A" w:rsidRDefault="0037483A">
          <w:pPr>
            <w:rPr>
              <w:b/>
            </w:rPr>
          </w:pPr>
        </w:p>
        <w:p w:rsidR="0037483A" w:rsidRDefault="0037483A"/>
      </w:tc>
    </w:tr>
    <w:tr w:rsidR="0037483A">
      <w:trPr>
        <w:cantSplit/>
        <w:trHeight w:hRule="exact" w:val="340"/>
      </w:trPr>
      <w:tc>
        <w:tcPr>
          <w:tcW w:w="10036" w:type="dxa"/>
          <w:gridSpan w:val="2"/>
        </w:tcPr>
        <w:p w:rsidR="0037483A" w:rsidRDefault="0037483A">
          <w:pPr>
            <w:framePr w:hSpace="142" w:wrap="around" w:vAnchor="page" w:hAnchor="page" w:x="1419" w:y="15990"/>
            <w:spacing w:line="227" w:lineRule="exact"/>
            <w:rPr>
              <w:sz w:val="15"/>
            </w:rPr>
          </w:pPr>
        </w:p>
      </w:tc>
    </w:tr>
  </w:tbl>
  <w:p w:rsidR="0037483A" w:rsidRDefault="003748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91" w:rsidRDefault="005C1791" w:rsidP="007C3E9C">
      <w:pPr>
        <w:spacing w:after="0" w:line="240" w:lineRule="auto"/>
      </w:pPr>
      <w:r>
        <w:separator/>
      </w:r>
    </w:p>
  </w:footnote>
  <w:footnote w:type="continuationSeparator" w:id="0">
    <w:p w:rsidR="005C1791" w:rsidRDefault="005C1791" w:rsidP="007C3E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9C"/>
    <w:rsid w:val="000B11E4"/>
    <w:rsid w:val="0018694A"/>
    <w:rsid w:val="00204431"/>
    <w:rsid w:val="002216D9"/>
    <w:rsid w:val="002339AD"/>
    <w:rsid w:val="00256829"/>
    <w:rsid w:val="00274A13"/>
    <w:rsid w:val="00292A0C"/>
    <w:rsid w:val="002D127C"/>
    <w:rsid w:val="002D216F"/>
    <w:rsid w:val="00356A86"/>
    <w:rsid w:val="0037483A"/>
    <w:rsid w:val="003B65F1"/>
    <w:rsid w:val="004157C9"/>
    <w:rsid w:val="004556A0"/>
    <w:rsid w:val="004A5D86"/>
    <w:rsid w:val="00546056"/>
    <w:rsid w:val="0055101A"/>
    <w:rsid w:val="005B5D3A"/>
    <w:rsid w:val="005C1791"/>
    <w:rsid w:val="00605D5B"/>
    <w:rsid w:val="006311B1"/>
    <w:rsid w:val="006853A4"/>
    <w:rsid w:val="006B2BA3"/>
    <w:rsid w:val="006C0CBC"/>
    <w:rsid w:val="00754617"/>
    <w:rsid w:val="00772EFB"/>
    <w:rsid w:val="00777C65"/>
    <w:rsid w:val="007C3E9C"/>
    <w:rsid w:val="007D2D7D"/>
    <w:rsid w:val="00875DEF"/>
    <w:rsid w:val="008766AB"/>
    <w:rsid w:val="0092286F"/>
    <w:rsid w:val="0096263D"/>
    <w:rsid w:val="00A06CFF"/>
    <w:rsid w:val="00A374C5"/>
    <w:rsid w:val="00A700ED"/>
    <w:rsid w:val="00A82003"/>
    <w:rsid w:val="00AD17B7"/>
    <w:rsid w:val="00B443FE"/>
    <w:rsid w:val="00BC48F5"/>
    <w:rsid w:val="00BD4BAF"/>
    <w:rsid w:val="00C314A7"/>
    <w:rsid w:val="00C55FC9"/>
    <w:rsid w:val="00C65B18"/>
    <w:rsid w:val="00C7143C"/>
    <w:rsid w:val="00D5037C"/>
    <w:rsid w:val="00DE4541"/>
    <w:rsid w:val="00E0693A"/>
    <w:rsid w:val="00E078FA"/>
    <w:rsid w:val="00E52CA6"/>
    <w:rsid w:val="00E74494"/>
    <w:rsid w:val="00E92142"/>
    <w:rsid w:val="00F01E37"/>
    <w:rsid w:val="00F1508C"/>
    <w:rsid w:val="00FC5B6A"/>
    <w:rsid w:val="00FD5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1CD00-5525-4D79-BB36-6777B282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C3E9C"/>
    <w:pPr>
      <w:tabs>
        <w:tab w:val="center" w:pos="4536"/>
        <w:tab w:val="right" w:pos="9072"/>
      </w:tabs>
    </w:pPr>
  </w:style>
  <w:style w:type="character" w:customStyle="1" w:styleId="VoettekstChar">
    <w:name w:val="Voettekst Char"/>
    <w:link w:val="Voettekst"/>
    <w:uiPriority w:val="99"/>
    <w:rsid w:val="007C3E9C"/>
    <w:rPr>
      <w:sz w:val="22"/>
      <w:szCs w:val="22"/>
      <w:lang w:eastAsia="en-US"/>
    </w:rPr>
  </w:style>
  <w:style w:type="character" w:styleId="Paginanummer">
    <w:name w:val="page number"/>
    <w:rsid w:val="007C3E9C"/>
    <w:rPr>
      <w:sz w:val="16"/>
    </w:rPr>
  </w:style>
  <w:style w:type="paragraph" w:styleId="Koptekst">
    <w:name w:val="header"/>
    <w:basedOn w:val="Standaard"/>
    <w:link w:val="KoptekstChar"/>
    <w:uiPriority w:val="99"/>
    <w:unhideWhenUsed/>
    <w:rsid w:val="007C3E9C"/>
    <w:pPr>
      <w:tabs>
        <w:tab w:val="center" w:pos="4536"/>
        <w:tab w:val="right" w:pos="9072"/>
      </w:tabs>
    </w:pPr>
  </w:style>
  <w:style w:type="character" w:customStyle="1" w:styleId="KoptekstChar">
    <w:name w:val="Koptekst Char"/>
    <w:link w:val="Koptekst"/>
    <w:uiPriority w:val="99"/>
    <w:rsid w:val="007C3E9C"/>
    <w:rPr>
      <w:sz w:val="22"/>
      <w:szCs w:val="22"/>
      <w:lang w:eastAsia="en-US"/>
    </w:rPr>
  </w:style>
  <w:style w:type="paragraph" w:styleId="Ballontekst">
    <w:name w:val="Balloon Text"/>
    <w:basedOn w:val="Standaard"/>
    <w:link w:val="BallontekstChar"/>
    <w:uiPriority w:val="99"/>
    <w:semiHidden/>
    <w:unhideWhenUsed/>
    <w:rsid w:val="00F150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08C"/>
    <w:rPr>
      <w:rFonts w:ascii="Tahoma" w:hAnsi="Tahoma" w:cs="Tahoma"/>
      <w:sz w:val="16"/>
      <w:szCs w:val="16"/>
      <w:lang w:eastAsia="en-US"/>
    </w:rPr>
  </w:style>
  <w:style w:type="character" w:styleId="Hyperlink">
    <w:name w:val="Hyperlink"/>
    <w:basedOn w:val="Standaardalinea-lettertype"/>
    <w:uiPriority w:val="99"/>
    <w:unhideWhenUsed/>
    <w:rsid w:val="00204431"/>
    <w:rPr>
      <w:color w:val="0000FF" w:themeColor="hyperlink"/>
      <w:u w:val="single"/>
    </w:rPr>
  </w:style>
  <w:style w:type="table" w:styleId="Tabelraster">
    <w:name w:val="Table Grid"/>
    <w:basedOn w:val="Standaardtabel"/>
    <w:uiPriority w:val="59"/>
    <w:rsid w:val="0020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D216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Default">
    <w:name w:val="Default"/>
    <w:rsid w:val="002D216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14:textOutline w14:w="12700" w14:cap="flat" w14:cmpd="sng" w14:algn="ctr">
        <w14:noFill/>
        <w14:prstDash w14:val="solid"/>
        <w14:miter w14:lim="400000"/>
      </w14:textOutline>
    </w:rPr>
  </w:style>
  <w:style w:type="character" w:styleId="Verwijzingopmerking">
    <w:name w:val="annotation reference"/>
    <w:basedOn w:val="Standaardalinea-lettertype"/>
    <w:uiPriority w:val="99"/>
    <w:semiHidden/>
    <w:unhideWhenUsed/>
    <w:rsid w:val="00754617"/>
    <w:rPr>
      <w:sz w:val="16"/>
      <w:szCs w:val="16"/>
    </w:rPr>
  </w:style>
  <w:style w:type="paragraph" w:styleId="Tekstopmerking">
    <w:name w:val="annotation text"/>
    <w:basedOn w:val="Standaard"/>
    <w:link w:val="TekstopmerkingChar"/>
    <w:uiPriority w:val="99"/>
    <w:semiHidden/>
    <w:unhideWhenUsed/>
    <w:rsid w:val="007546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617"/>
    <w:rPr>
      <w:lang w:eastAsia="en-US"/>
    </w:rPr>
  </w:style>
  <w:style w:type="paragraph" w:styleId="Onderwerpvanopmerking">
    <w:name w:val="annotation subject"/>
    <w:basedOn w:val="Tekstopmerking"/>
    <w:next w:val="Tekstopmerking"/>
    <w:link w:val="OnderwerpvanopmerkingChar"/>
    <w:uiPriority w:val="99"/>
    <w:semiHidden/>
    <w:unhideWhenUsed/>
    <w:rsid w:val="00754617"/>
    <w:rPr>
      <w:b/>
      <w:bCs/>
    </w:rPr>
  </w:style>
  <w:style w:type="character" w:customStyle="1" w:styleId="OnderwerpvanopmerkingChar">
    <w:name w:val="Onderwerp van opmerking Char"/>
    <w:basedOn w:val="TekstopmerkingChar"/>
    <w:link w:val="Onderwerpvanopmerking"/>
    <w:uiPriority w:val="99"/>
    <w:semiHidden/>
    <w:rsid w:val="007546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47E0-CA88-46AA-9E2D-20AB104F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Frederique Admiraal</cp:lastModifiedBy>
  <cp:revision>3</cp:revision>
  <dcterms:created xsi:type="dcterms:W3CDTF">2021-03-17T11:58:00Z</dcterms:created>
  <dcterms:modified xsi:type="dcterms:W3CDTF">2021-03-18T10:00:00Z</dcterms:modified>
</cp:coreProperties>
</file>